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3929" w14:textId="2F0CDFDD" w:rsidR="0028200D" w:rsidRPr="00DC75CD" w:rsidRDefault="00DC75CD" w:rsidP="00DC75CD">
      <w:pPr>
        <w:jc w:val="both"/>
        <w:rPr>
          <w:rFonts w:cstheme="minorHAnsi"/>
          <w:b/>
        </w:rPr>
      </w:pPr>
      <w:r w:rsidRPr="00DC75CD">
        <w:rPr>
          <w:rFonts w:cstheme="minorHAnsi"/>
          <w:b/>
        </w:rPr>
        <w:t>General Statement</w:t>
      </w:r>
    </w:p>
    <w:p w14:paraId="2B21C73D" w14:textId="6C247609" w:rsidR="0028200D" w:rsidRPr="00A75976" w:rsidRDefault="00C70A33" w:rsidP="00DC75CD">
      <w:pPr>
        <w:jc w:val="both"/>
        <w:rPr>
          <w:rFonts w:cstheme="minorHAnsi"/>
        </w:rPr>
      </w:pPr>
      <w:r w:rsidRPr="00A75976">
        <w:rPr>
          <w:rFonts w:cstheme="minorHAnsi"/>
        </w:rPr>
        <w:t>North Kelsey</w:t>
      </w:r>
      <w:r w:rsidR="0028200D" w:rsidRPr="00A75976">
        <w:rPr>
          <w:rFonts w:cstheme="minorHAnsi"/>
        </w:rPr>
        <w:t xml:space="preserve"> </w:t>
      </w:r>
      <w:r w:rsidRPr="00A75976">
        <w:rPr>
          <w:rFonts w:cstheme="minorHAnsi"/>
        </w:rPr>
        <w:t>Parish</w:t>
      </w:r>
      <w:r w:rsidR="0028200D" w:rsidRPr="00A75976">
        <w:rPr>
          <w:rFonts w:cstheme="minorHAnsi"/>
        </w:rPr>
        <w:t xml:space="preserve"> Council recognises and accepts its responsibilities as an employer for providing a safe and healthy working environment for all its employees, contractors, voluntary helpers and others who may be affected by the activities of the Council.</w:t>
      </w:r>
    </w:p>
    <w:p w14:paraId="1040B31C" w14:textId="792A4F4D" w:rsidR="0028200D" w:rsidRPr="00A75976" w:rsidRDefault="0028200D" w:rsidP="00DC75CD">
      <w:pPr>
        <w:jc w:val="both"/>
        <w:rPr>
          <w:rFonts w:cstheme="minorHAnsi"/>
        </w:rPr>
      </w:pPr>
      <w:r w:rsidRPr="00A75976">
        <w:rPr>
          <w:rFonts w:cstheme="minorHAnsi"/>
        </w:rPr>
        <w:t xml:space="preserve">The Council will meet its responsibilities under the </w:t>
      </w:r>
      <w:proofErr w:type="spellStart"/>
      <w:r w:rsidRPr="00A75976">
        <w:rPr>
          <w:rFonts w:cstheme="minorHAnsi"/>
        </w:rPr>
        <w:t>Heath</w:t>
      </w:r>
      <w:proofErr w:type="spellEnd"/>
      <w:r w:rsidRPr="00A75976">
        <w:rPr>
          <w:rFonts w:cstheme="minorHAnsi"/>
        </w:rPr>
        <w:t xml:space="preserve"> and Safety at Work Act 1974 and other applicable legislation, and will provide, as far as is reasonably practicable, the resources necessary to fulfil this commitment.</w:t>
      </w:r>
    </w:p>
    <w:p w14:paraId="6D19A365" w14:textId="6088F3AC" w:rsidR="0028200D" w:rsidRPr="00A75976" w:rsidRDefault="0028200D" w:rsidP="00DC75CD">
      <w:pPr>
        <w:jc w:val="both"/>
        <w:rPr>
          <w:rFonts w:cstheme="minorHAnsi"/>
        </w:rPr>
      </w:pPr>
      <w:r w:rsidRPr="00A75976">
        <w:rPr>
          <w:rFonts w:cstheme="minorHAnsi"/>
        </w:rPr>
        <w:t>The Council will seek, as and when appropriate, expert technical advice on Health and Safety to assist the Clerk in fulfilling the Council's responsibilities for ensuring safe working conditions.</w:t>
      </w:r>
    </w:p>
    <w:p w14:paraId="520E78D7" w14:textId="28EF118B" w:rsidR="0028200D" w:rsidRPr="00DC75CD" w:rsidRDefault="00DC75CD" w:rsidP="00DC75CD">
      <w:pPr>
        <w:jc w:val="both"/>
        <w:rPr>
          <w:rFonts w:cstheme="minorHAnsi"/>
          <w:b/>
        </w:rPr>
      </w:pPr>
      <w:r w:rsidRPr="00DC75CD">
        <w:rPr>
          <w:rFonts w:cstheme="minorHAnsi"/>
          <w:b/>
        </w:rPr>
        <w:t>Aims of the Health and Safety Policy</w:t>
      </w:r>
    </w:p>
    <w:p w14:paraId="103EB88F" w14:textId="3BC53CDF" w:rsidR="0028200D" w:rsidRPr="00A75976" w:rsidRDefault="0028200D" w:rsidP="00DC75CD">
      <w:pPr>
        <w:jc w:val="both"/>
        <w:rPr>
          <w:rFonts w:cstheme="minorHAnsi"/>
        </w:rPr>
      </w:pPr>
      <w:r w:rsidRPr="00A75976">
        <w:rPr>
          <w:rFonts w:cstheme="minorHAnsi"/>
        </w:rPr>
        <w:t xml:space="preserve">To provide as far as is reasonably </w:t>
      </w:r>
      <w:proofErr w:type="gramStart"/>
      <w:r w:rsidRPr="00A75976">
        <w:rPr>
          <w:rFonts w:cstheme="minorHAnsi"/>
        </w:rPr>
        <w:t>practicable:-</w:t>
      </w:r>
      <w:proofErr w:type="gramEnd"/>
    </w:p>
    <w:p w14:paraId="63151770" w14:textId="1CA4C604" w:rsidR="0028200D" w:rsidRPr="00A75976" w:rsidRDefault="0028200D" w:rsidP="00DC75CD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A75976">
        <w:rPr>
          <w:rFonts w:cstheme="minorHAnsi"/>
        </w:rPr>
        <w:t>A safe place of work and a safe working environment.</w:t>
      </w:r>
    </w:p>
    <w:p w14:paraId="26C45F14" w14:textId="77777777" w:rsidR="0028200D" w:rsidRPr="00A75976" w:rsidRDefault="0028200D" w:rsidP="00DC75CD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A75976">
        <w:rPr>
          <w:rFonts w:cstheme="minorHAnsi"/>
        </w:rPr>
        <w:t>Arrangements for considering, reporting and reviewing matters of Health and Safety at work, including regular risk assessments of working activities.</w:t>
      </w:r>
    </w:p>
    <w:p w14:paraId="3051EB16" w14:textId="4994E332" w:rsidR="0028200D" w:rsidRPr="00A75976" w:rsidRDefault="0028200D" w:rsidP="00DC75CD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A75976">
        <w:rPr>
          <w:rFonts w:cstheme="minorHAnsi"/>
        </w:rPr>
        <w:t>Systems of work that are safe and without risks to health.</w:t>
      </w:r>
    </w:p>
    <w:p w14:paraId="38A09570" w14:textId="06E11550" w:rsidR="0028200D" w:rsidRPr="00A75976" w:rsidRDefault="0028200D" w:rsidP="00DC75CD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A75976">
        <w:rPr>
          <w:rFonts w:cstheme="minorHAnsi"/>
        </w:rPr>
        <w:t>Sufficient information, instruction and training for employees, contractors and voluntary helpers to carry out their work safely.</w:t>
      </w:r>
    </w:p>
    <w:p w14:paraId="46F1C0B2" w14:textId="5B23706D" w:rsidR="0028200D" w:rsidRPr="00A75976" w:rsidRDefault="0028200D" w:rsidP="00DC75CD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A75976">
        <w:rPr>
          <w:rFonts w:cstheme="minorHAnsi"/>
        </w:rPr>
        <w:t>Care and attention to the health, safety and welfare of employees, contractors, voluntary helpers and members of the public who may be affected by the council's activities.</w:t>
      </w:r>
    </w:p>
    <w:p w14:paraId="6981D585" w14:textId="01EC33B2" w:rsidR="0028200D" w:rsidRPr="00DC75CD" w:rsidRDefault="00DC75CD" w:rsidP="00DC75CD">
      <w:pPr>
        <w:jc w:val="both"/>
        <w:rPr>
          <w:rFonts w:cstheme="minorHAnsi"/>
          <w:b/>
        </w:rPr>
      </w:pPr>
      <w:r>
        <w:rPr>
          <w:rFonts w:cstheme="minorHAnsi"/>
          <w:b/>
        </w:rPr>
        <w:t>Arrangements and Responsibilities for carrying out the Health and Safety Policy</w:t>
      </w:r>
      <w:r w:rsidR="0028200D" w:rsidRPr="00DC75CD">
        <w:rPr>
          <w:rFonts w:cstheme="minorHAnsi"/>
          <w:b/>
        </w:rPr>
        <w:t xml:space="preserve"> </w:t>
      </w:r>
    </w:p>
    <w:p w14:paraId="34E93273" w14:textId="77777777" w:rsidR="0028200D" w:rsidRPr="00A75976" w:rsidRDefault="0028200D" w:rsidP="00DC75CD">
      <w:pPr>
        <w:jc w:val="both"/>
        <w:rPr>
          <w:rFonts w:cstheme="minorHAnsi"/>
        </w:rPr>
      </w:pPr>
      <w:r w:rsidRPr="00A75976">
        <w:rPr>
          <w:rFonts w:cstheme="minorHAnsi"/>
        </w:rPr>
        <w:t>As the Council's Safety Officer, the Clerk will:</w:t>
      </w:r>
    </w:p>
    <w:p w14:paraId="725DB98D" w14:textId="5B6F3E1F" w:rsidR="0028200D" w:rsidRPr="00A75976" w:rsidRDefault="0028200D" w:rsidP="00DC75CD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A75976">
        <w:rPr>
          <w:rFonts w:cstheme="minorHAnsi"/>
        </w:rPr>
        <w:t>Keep informed of relevant health and safety legislation.</w:t>
      </w:r>
    </w:p>
    <w:p w14:paraId="6D888B88" w14:textId="25891087" w:rsidR="0028200D" w:rsidRPr="00A75976" w:rsidRDefault="0028200D" w:rsidP="00DC75CD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A75976">
        <w:rPr>
          <w:rFonts w:cstheme="minorHAnsi"/>
        </w:rPr>
        <w:t>Advise the Council on the resources and arrangements necessary to fulfil the Council's responsibilities under the Health and Safety Policy.</w:t>
      </w:r>
    </w:p>
    <w:p w14:paraId="5129320E" w14:textId="164BD41A" w:rsidR="0028200D" w:rsidRPr="00A75976" w:rsidRDefault="0028200D" w:rsidP="00DC75CD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A75976">
        <w:rPr>
          <w:rFonts w:cstheme="minorHAnsi"/>
        </w:rPr>
        <w:t>Make effective arrangements to implement the Health and Safety Policy.</w:t>
      </w:r>
    </w:p>
    <w:p w14:paraId="748F399D" w14:textId="7144817A" w:rsidR="0028200D" w:rsidRPr="00A75976" w:rsidRDefault="0028200D" w:rsidP="00DC75CD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A75976">
        <w:rPr>
          <w:rFonts w:cstheme="minorHAnsi"/>
        </w:rPr>
        <w:t xml:space="preserve">Ensure that matters of health and safety are regularly discussed at meetings of the </w:t>
      </w:r>
      <w:r w:rsidR="00C70A33" w:rsidRPr="00A75976">
        <w:rPr>
          <w:rFonts w:cstheme="minorHAnsi"/>
        </w:rPr>
        <w:t>Parish</w:t>
      </w:r>
      <w:r w:rsidRPr="00A75976">
        <w:rPr>
          <w:rFonts w:cstheme="minorHAnsi"/>
        </w:rPr>
        <w:t xml:space="preserve"> Council.</w:t>
      </w:r>
    </w:p>
    <w:p w14:paraId="78A7C89C" w14:textId="4DE7866C" w:rsidR="0028200D" w:rsidRPr="00A75976" w:rsidRDefault="0028200D" w:rsidP="00DC75CD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A75976">
        <w:rPr>
          <w:rFonts w:cstheme="minorHAnsi"/>
        </w:rPr>
        <w:t>Ensure that regular risk assessments are carried out of working practices and facilities, with subsequent consideration and review of any necessary corrective/protective measures. and maintain a file of risk assessments.</w:t>
      </w:r>
    </w:p>
    <w:p w14:paraId="51DF7DDE" w14:textId="55C22FEB" w:rsidR="0028200D" w:rsidRPr="00A75976" w:rsidRDefault="0028200D" w:rsidP="00DC75CD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A75976">
        <w:rPr>
          <w:rFonts w:cstheme="minorHAnsi"/>
        </w:rPr>
        <w:t>Make effective arrangements to ensure those contractors or voluntary helpers working for the Council comply with all reasonable health and safety requirements.</w:t>
      </w:r>
    </w:p>
    <w:p w14:paraId="23B619EA" w14:textId="649396BF" w:rsidR="0028200D" w:rsidRPr="00A75976" w:rsidRDefault="0028200D" w:rsidP="00DC75CD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A75976">
        <w:rPr>
          <w:rFonts w:cstheme="minorHAnsi"/>
        </w:rPr>
        <w:t>All contractors will be required to abide by the terms of the contractors' service level agreement and specified scope of work and will be given a copy of the Council's Health &amp; Safety Policy.</w:t>
      </w:r>
    </w:p>
    <w:p w14:paraId="35E8E5BC" w14:textId="7E587D13" w:rsidR="0028200D" w:rsidRPr="00A75976" w:rsidRDefault="0028200D" w:rsidP="00DC75CD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A75976">
        <w:rPr>
          <w:rFonts w:cstheme="minorHAnsi"/>
        </w:rPr>
        <w:t>Ensure that work activities by the Council do not unreasonably jeopardise the health and safety of members of the public.</w:t>
      </w:r>
    </w:p>
    <w:p w14:paraId="42C22CA5" w14:textId="16640532" w:rsidR="0028200D" w:rsidRPr="00A75976" w:rsidRDefault="0028200D" w:rsidP="00DC75CD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A75976">
        <w:rPr>
          <w:rFonts w:cstheme="minorHAnsi"/>
        </w:rPr>
        <w:t>Maintain a central record of notified accidents.</w:t>
      </w:r>
    </w:p>
    <w:p w14:paraId="2728CAE6" w14:textId="177E84D0" w:rsidR="0028200D" w:rsidRPr="00A75976" w:rsidRDefault="0028200D" w:rsidP="00DC75CD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A75976">
        <w:rPr>
          <w:rFonts w:cstheme="minorHAnsi"/>
        </w:rPr>
        <w:lastRenderedPageBreak/>
        <w:t>When an accident or hazardous incident occurs, take immediate action to prevent a recurrence or further accident and to complete the necessary accident reporting procedure.</w:t>
      </w:r>
    </w:p>
    <w:p w14:paraId="62FC9F9C" w14:textId="565FF015" w:rsidR="0028200D" w:rsidRPr="00A75976" w:rsidRDefault="0028200D" w:rsidP="00DC75CD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A75976">
        <w:rPr>
          <w:rFonts w:cstheme="minorHAnsi"/>
        </w:rPr>
        <w:t>Act as the contact and liaison point for the Health and Safety Executive.</w:t>
      </w:r>
    </w:p>
    <w:p w14:paraId="376CC50A" w14:textId="595FCC6E" w:rsidR="0028200D" w:rsidRPr="00A75976" w:rsidRDefault="0028200D" w:rsidP="00DC75CD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A75976">
        <w:rPr>
          <w:rFonts w:cstheme="minorHAnsi"/>
        </w:rPr>
        <w:t xml:space="preserve">Ensure that all hirers of the </w:t>
      </w:r>
      <w:r w:rsidR="00C70A33" w:rsidRPr="00A75976">
        <w:rPr>
          <w:rFonts w:cstheme="minorHAnsi"/>
        </w:rPr>
        <w:t>Parish</w:t>
      </w:r>
      <w:r w:rsidRPr="00A75976">
        <w:rPr>
          <w:rFonts w:cstheme="minorHAnsi"/>
        </w:rPr>
        <w:t xml:space="preserve"> Hall are advised of the health &amp; safety requirements when hiring the hall.</w:t>
      </w:r>
    </w:p>
    <w:p w14:paraId="5E124DBD" w14:textId="77777777" w:rsidR="0028200D" w:rsidRPr="00DC75CD" w:rsidRDefault="0028200D" w:rsidP="00DC75CD">
      <w:pPr>
        <w:jc w:val="both"/>
        <w:rPr>
          <w:rFonts w:cstheme="minorHAnsi"/>
          <w:b/>
        </w:rPr>
      </w:pPr>
      <w:r w:rsidRPr="00DC75CD">
        <w:rPr>
          <w:rFonts w:cstheme="minorHAnsi"/>
          <w:b/>
        </w:rPr>
        <w:t>All employees, contractors and voluntary helpers will:</w:t>
      </w:r>
    </w:p>
    <w:p w14:paraId="6A557454" w14:textId="74B18D32" w:rsidR="0028200D" w:rsidRPr="00A75976" w:rsidRDefault="0028200D" w:rsidP="00DC75CD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A75976">
        <w:rPr>
          <w:rFonts w:cstheme="minorHAnsi"/>
        </w:rPr>
        <w:t>Cooperate fully with the Health and Safety Policy and comply with Codes of Practice or work instructions for health and safety.</w:t>
      </w:r>
    </w:p>
    <w:p w14:paraId="3FB87160" w14:textId="5CAB4044" w:rsidR="0028200D" w:rsidRPr="00A75976" w:rsidRDefault="0028200D" w:rsidP="00DC75CD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A75976">
        <w:rPr>
          <w:rFonts w:cstheme="minorHAnsi"/>
        </w:rPr>
        <w:t>Take reasonable care for their own health and safety, to use appropriate personal protective clothing and, where appropriate, ensure that appropriate first aid materials are available.</w:t>
      </w:r>
    </w:p>
    <w:p w14:paraId="0077EB90" w14:textId="4F3E6A04" w:rsidR="0028200D" w:rsidRPr="00A75976" w:rsidRDefault="0028200D" w:rsidP="00DC75CD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A75976">
        <w:rPr>
          <w:rFonts w:cstheme="minorHAnsi"/>
        </w:rPr>
        <w:t>Take reasonable care for the health and safety of other people who may be affected by their activities.</w:t>
      </w:r>
    </w:p>
    <w:p w14:paraId="62D93B24" w14:textId="739407D8" w:rsidR="0028200D" w:rsidRPr="00A75976" w:rsidRDefault="0028200D" w:rsidP="00DC75CD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A75976">
        <w:rPr>
          <w:rFonts w:cstheme="minorHAnsi"/>
        </w:rPr>
        <w:t>Not intentionally interfere with or remove safety guards, safety devices or other equipment provided for health and safety.</w:t>
      </w:r>
    </w:p>
    <w:p w14:paraId="0AB86F30" w14:textId="0CC0FDE7" w:rsidR="0028200D" w:rsidRPr="00A75976" w:rsidRDefault="0028200D" w:rsidP="00DC75CD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A75976">
        <w:rPr>
          <w:rFonts w:cstheme="minorHAnsi"/>
        </w:rPr>
        <w:t>Not misuse any plant, equipment tools or materials.</w:t>
      </w:r>
    </w:p>
    <w:p w14:paraId="1B20D69E" w14:textId="301402B4" w:rsidR="0028200D" w:rsidRDefault="0028200D" w:rsidP="00DC75CD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A75976">
        <w:rPr>
          <w:rFonts w:cstheme="minorHAnsi"/>
        </w:rPr>
        <w:t>Report any accidents or hazardous incidents to the Clerk.</w:t>
      </w:r>
    </w:p>
    <w:p w14:paraId="0AC1B307" w14:textId="77777777" w:rsidR="00A75976" w:rsidRDefault="00A75976" w:rsidP="00DC75CD">
      <w:pPr>
        <w:jc w:val="both"/>
        <w:rPr>
          <w:rFonts w:cstheme="minorHAnsi"/>
        </w:rPr>
      </w:pPr>
    </w:p>
    <w:p w14:paraId="601629AD" w14:textId="77777777" w:rsidR="00A75976" w:rsidRDefault="00A75976" w:rsidP="00DC75CD">
      <w:pPr>
        <w:jc w:val="both"/>
        <w:rPr>
          <w:rFonts w:cstheme="minorHAnsi"/>
        </w:rPr>
      </w:pPr>
    </w:p>
    <w:p w14:paraId="0D94AA6A" w14:textId="77777777" w:rsidR="00DC75CD" w:rsidRDefault="00DC75CD" w:rsidP="00DC75CD">
      <w:pPr>
        <w:jc w:val="both"/>
        <w:rPr>
          <w:rFonts w:cstheme="minorHAnsi"/>
        </w:rPr>
      </w:pPr>
    </w:p>
    <w:p w14:paraId="73BD526A" w14:textId="77777777" w:rsidR="00DC75CD" w:rsidRDefault="00DC75CD" w:rsidP="00DC75CD">
      <w:pPr>
        <w:jc w:val="both"/>
        <w:rPr>
          <w:rFonts w:cstheme="minorHAnsi"/>
        </w:rPr>
      </w:pPr>
    </w:p>
    <w:p w14:paraId="10508014" w14:textId="77777777" w:rsidR="00DC75CD" w:rsidRDefault="00DC75CD" w:rsidP="00DC75CD">
      <w:pPr>
        <w:jc w:val="both"/>
        <w:rPr>
          <w:rFonts w:cstheme="minorHAnsi"/>
        </w:rPr>
      </w:pPr>
    </w:p>
    <w:p w14:paraId="031A07E5" w14:textId="77777777" w:rsidR="00DC75CD" w:rsidRDefault="00DC75CD" w:rsidP="00DC75CD">
      <w:pPr>
        <w:jc w:val="both"/>
        <w:rPr>
          <w:rFonts w:cstheme="minorHAnsi"/>
        </w:rPr>
      </w:pPr>
    </w:p>
    <w:p w14:paraId="5E570C70" w14:textId="77777777" w:rsidR="00A75976" w:rsidRDefault="00A75976" w:rsidP="00DC75CD">
      <w:pPr>
        <w:pStyle w:val="NoSpacing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document is available free online at </w:t>
      </w:r>
      <w:r w:rsidRPr="00035968">
        <w:rPr>
          <w:rFonts w:asciiTheme="minorHAnsi" w:hAnsiTheme="minorHAnsi" w:cstheme="minorHAnsi"/>
        </w:rPr>
        <w:t>https://north-kelsey.parish.lincolnshire.gov.uk</w:t>
      </w:r>
    </w:p>
    <w:p w14:paraId="4C850D23" w14:textId="77777777" w:rsidR="00A75976" w:rsidRDefault="00A75976" w:rsidP="00DC75CD">
      <w:pPr>
        <w:pStyle w:val="NoSpacing"/>
        <w:jc w:val="both"/>
        <w:rPr>
          <w:rFonts w:asciiTheme="minorHAnsi" w:hAnsiTheme="minorHAnsi" w:cstheme="minorHAnsi"/>
        </w:rPr>
      </w:pPr>
    </w:p>
    <w:p w14:paraId="2755D980" w14:textId="77777777" w:rsidR="00A75976" w:rsidRDefault="00A75976" w:rsidP="00DC75CD">
      <w:pPr>
        <w:pStyle w:val="NoSpacing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accordance with the Parish Council’s Publication Scheme this document can be purchased for 10p per page, plus postage and packaging. To get a quote for a copy of this document please contact the Clerk to the Parish Council.</w:t>
      </w:r>
    </w:p>
    <w:p w14:paraId="2385B88D" w14:textId="77777777" w:rsidR="00A75976" w:rsidRDefault="00A75976" w:rsidP="00DC75CD">
      <w:pPr>
        <w:pStyle w:val="NoSpacing"/>
        <w:jc w:val="both"/>
        <w:rPr>
          <w:rFonts w:asciiTheme="minorHAnsi" w:hAnsiTheme="minorHAnsi" w:cstheme="minorHAnsi"/>
        </w:rPr>
      </w:pPr>
    </w:p>
    <w:p w14:paraId="5C05C3C6" w14:textId="77777777" w:rsidR="00A75976" w:rsidRPr="00035968" w:rsidRDefault="00A75976" w:rsidP="00DC75CD">
      <w:pPr>
        <w:pStyle w:val="NoSpacing"/>
        <w:jc w:val="both"/>
        <w:rPr>
          <w:rFonts w:asciiTheme="minorHAnsi" w:hAnsiTheme="minorHAnsi" w:cstheme="minorHAnsi"/>
          <w:b/>
          <w:bCs/>
        </w:rPr>
      </w:pPr>
      <w:r w:rsidRPr="00035968">
        <w:rPr>
          <w:rFonts w:asciiTheme="minorHAnsi" w:hAnsiTheme="minorHAnsi" w:cstheme="minorHAnsi"/>
          <w:b/>
          <w:bCs/>
        </w:rPr>
        <w:t>North Kelsey Parish Council</w:t>
      </w:r>
    </w:p>
    <w:p w14:paraId="643478DD" w14:textId="77777777" w:rsidR="00A75976" w:rsidRDefault="00A75976" w:rsidP="00DC75CD">
      <w:pPr>
        <w:pStyle w:val="NoSpacing"/>
        <w:jc w:val="both"/>
        <w:rPr>
          <w:rFonts w:asciiTheme="minorHAnsi" w:hAnsiTheme="minorHAnsi" w:cstheme="minorHAnsi"/>
        </w:rPr>
      </w:pPr>
      <w:r w:rsidRPr="00035968">
        <w:rPr>
          <w:rFonts w:asciiTheme="minorHAnsi" w:hAnsiTheme="minorHAnsi" w:cstheme="minorHAnsi"/>
          <w:b/>
          <w:bCs/>
        </w:rPr>
        <w:t>Clerk:</w:t>
      </w:r>
      <w:r>
        <w:rPr>
          <w:rFonts w:asciiTheme="minorHAnsi" w:hAnsiTheme="minorHAnsi" w:cstheme="minorHAnsi"/>
        </w:rPr>
        <w:t xml:space="preserve"> Mandy Coote</w:t>
      </w:r>
    </w:p>
    <w:p w14:paraId="4C0DB2BE" w14:textId="77777777" w:rsidR="00A75976" w:rsidRDefault="00A75976" w:rsidP="00DC75CD">
      <w:pPr>
        <w:pStyle w:val="NoSpacing"/>
        <w:jc w:val="both"/>
        <w:rPr>
          <w:rFonts w:asciiTheme="minorHAnsi" w:hAnsiTheme="minorHAnsi" w:cstheme="minorHAnsi"/>
        </w:rPr>
      </w:pPr>
      <w:r w:rsidRPr="00035968">
        <w:rPr>
          <w:rFonts w:asciiTheme="minorHAnsi" w:hAnsiTheme="minorHAnsi" w:cstheme="minorHAnsi"/>
          <w:b/>
          <w:bCs/>
        </w:rPr>
        <w:t>Address</w:t>
      </w:r>
      <w:r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</w:rPr>
        <w:t xml:space="preserve"> 4a March Street, Kirton in Lindsey, Gainsborough, DN21 4PH</w:t>
      </w:r>
    </w:p>
    <w:p w14:paraId="448EF18C" w14:textId="77777777" w:rsidR="00A75976" w:rsidRPr="00035968" w:rsidRDefault="00A75976" w:rsidP="00DC75CD">
      <w:pPr>
        <w:pStyle w:val="NoSpacing"/>
        <w:jc w:val="both"/>
        <w:rPr>
          <w:rFonts w:asciiTheme="minorHAnsi" w:hAnsiTheme="minorHAnsi" w:cstheme="minorHAnsi"/>
          <w:b/>
          <w:bCs/>
        </w:rPr>
      </w:pPr>
      <w:r w:rsidRPr="00035968">
        <w:rPr>
          <w:rFonts w:asciiTheme="minorHAnsi" w:hAnsiTheme="minorHAnsi" w:cstheme="minorHAnsi"/>
          <w:b/>
          <w:bCs/>
        </w:rPr>
        <w:t>Website</w:t>
      </w:r>
      <w:r>
        <w:rPr>
          <w:rFonts w:asciiTheme="minorHAnsi" w:hAnsiTheme="minorHAnsi" w:cstheme="minorHAnsi"/>
          <w:b/>
          <w:bCs/>
        </w:rPr>
        <w:t xml:space="preserve">: </w:t>
      </w:r>
      <w:r w:rsidRPr="00035968">
        <w:rPr>
          <w:rFonts w:asciiTheme="minorHAnsi" w:hAnsiTheme="minorHAnsi" w:cstheme="minorHAnsi"/>
        </w:rPr>
        <w:t>https://north-kelsey.parish.lincolnshire.gov.uk</w:t>
      </w:r>
    </w:p>
    <w:p w14:paraId="3AD56F7C" w14:textId="77777777" w:rsidR="00A75976" w:rsidRPr="00035968" w:rsidRDefault="00A75976" w:rsidP="00DC75CD">
      <w:pPr>
        <w:pStyle w:val="NoSpacing"/>
        <w:jc w:val="both"/>
        <w:rPr>
          <w:rFonts w:asciiTheme="minorHAnsi" w:hAnsiTheme="minorHAnsi" w:cstheme="minorHAnsi"/>
        </w:rPr>
      </w:pPr>
      <w:r w:rsidRPr="00035968">
        <w:rPr>
          <w:rFonts w:asciiTheme="minorHAnsi" w:hAnsiTheme="minorHAnsi" w:cstheme="minorHAnsi"/>
          <w:b/>
          <w:bCs/>
        </w:rPr>
        <w:t>Mobile</w:t>
      </w:r>
      <w:r>
        <w:rPr>
          <w:rFonts w:asciiTheme="minorHAnsi" w:hAnsiTheme="minorHAnsi" w:cstheme="minorHAnsi"/>
          <w:b/>
          <w:bCs/>
        </w:rPr>
        <w:t xml:space="preserve">: </w:t>
      </w:r>
      <w:r w:rsidRPr="00035968">
        <w:rPr>
          <w:rFonts w:asciiTheme="minorHAnsi" w:hAnsiTheme="minorHAnsi" w:cstheme="minorHAnsi"/>
        </w:rPr>
        <w:t>07872 863818</w:t>
      </w:r>
    </w:p>
    <w:p w14:paraId="2922C9E8" w14:textId="77777777" w:rsidR="00A75976" w:rsidRPr="00634666" w:rsidRDefault="00A75976" w:rsidP="00DC75CD">
      <w:pPr>
        <w:pStyle w:val="NoSpacing"/>
        <w:jc w:val="both"/>
        <w:rPr>
          <w:rFonts w:asciiTheme="minorHAnsi" w:hAnsiTheme="minorHAnsi" w:cstheme="minorHAnsi"/>
        </w:rPr>
      </w:pPr>
      <w:r w:rsidRPr="00035968">
        <w:rPr>
          <w:rFonts w:asciiTheme="minorHAnsi" w:hAnsiTheme="minorHAnsi" w:cstheme="minorHAnsi"/>
          <w:b/>
          <w:bCs/>
        </w:rPr>
        <w:t xml:space="preserve">Email: </w:t>
      </w:r>
      <w:hyperlink r:id="rId7" w:tgtFrame="_blank" w:history="1">
        <w:r w:rsidRPr="00035968">
          <w:rPr>
            <w:rStyle w:val="Hyperlink"/>
            <w:rFonts w:asciiTheme="minorHAnsi" w:hAnsiTheme="minorHAnsi" w:cstheme="minorHAnsi"/>
            <w:shd w:val="clear" w:color="auto" w:fill="FFFFFF"/>
          </w:rPr>
          <w:t>clerk@northkelseyparishcouncil.gov.uk</w:t>
        </w:r>
      </w:hyperlink>
    </w:p>
    <w:p w14:paraId="36A8854D" w14:textId="77777777" w:rsidR="00A75976" w:rsidRDefault="00A75976" w:rsidP="00DC75CD">
      <w:pPr>
        <w:jc w:val="both"/>
      </w:pPr>
    </w:p>
    <w:p w14:paraId="48F79D36" w14:textId="77777777" w:rsidR="00A75976" w:rsidRPr="00A75976" w:rsidRDefault="00A75976" w:rsidP="00DC75CD">
      <w:pPr>
        <w:jc w:val="both"/>
        <w:rPr>
          <w:rFonts w:cstheme="minorHAnsi"/>
        </w:rPr>
      </w:pPr>
    </w:p>
    <w:sectPr w:rsidR="00A75976" w:rsidRPr="00A75976" w:rsidSect="005B12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781D" w14:textId="77777777" w:rsidR="00477E50" w:rsidRDefault="00477E50" w:rsidP="00477E50">
      <w:pPr>
        <w:spacing w:after="0" w:line="240" w:lineRule="auto"/>
      </w:pPr>
      <w:r>
        <w:separator/>
      </w:r>
    </w:p>
  </w:endnote>
  <w:endnote w:type="continuationSeparator" w:id="0">
    <w:p w14:paraId="0063C553" w14:textId="77777777" w:rsidR="00477E50" w:rsidRDefault="00477E50" w:rsidP="0047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1F24" w14:textId="77777777" w:rsidR="00DC75CD" w:rsidRDefault="00DC75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124C" w14:textId="488A163D" w:rsidR="00477E50" w:rsidRDefault="00624BD8" w:rsidP="00477E50">
    <w:pPr>
      <w:pStyle w:val="Footer"/>
    </w:pPr>
    <w:r>
      <w:t>__________________________________________________________________________________</w:t>
    </w:r>
  </w:p>
  <w:p w14:paraId="121B56EC" w14:textId="4B5A801C" w:rsidR="00477E50" w:rsidRDefault="00624BD8" w:rsidP="00477E50">
    <w:pPr>
      <w:pStyle w:val="Footer"/>
    </w:pPr>
    <w:r>
      <w:t>Health &amp; Safety Policy</w:t>
    </w:r>
    <w:r w:rsidR="00477E50">
      <w:tab/>
    </w:r>
    <w:r w:rsidR="00477E50">
      <w:tab/>
      <w:t xml:space="preserve">    Page </w:t>
    </w:r>
    <w:r w:rsidR="00D76243">
      <w:t>L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</w:t>
    </w:r>
    <w:proofErr w:type="gramStart"/>
    <w:r>
      <w:rPr>
        <w:noProof/>
      </w:rPr>
      <w:t xml:space="preserve">of </w:t>
    </w:r>
    <w:r w:rsidR="00477E50">
      <w:t xml:space="preserve"> </w:t>
    </w:r>
    <w:r w:rsidR="00D76243">
      <w:t>L</w:t>
    </w:r>
    <w:proofErr w:type="gramEnd"/>
    <w:fldSimple w:instr=" NUMPAGES   \* MERGEFORMAT ">
      <w:r>
        <w:rPr>
          <w:noProof/>
        </w:rPr>
        <w:t>2</w:t>
      </w:r>
    </w:fldSimple>
  </w:p>
  <w:p w14:paraId="48D63044" w14:textId="77777777" w:rsidR="00624BD8" w:rsidRDefault="00624BD8" w:rsidP="00477E50">
    <w:pPr>
      <w:pStyle w:val="Footer"/>
    </w:pPr>
  </w:p>
  <w:p w14:paraId="5BD6E71B" w14:textId="1A500CBF" w:rsidR="00624BD8" w:rsidRDefault="00624BD8" w:rsidP="00477E50">
    <w:pPr>
      <w:pStyle w:val="Footer"/>
    </w:pPr>
    <w:r>
      <w:t xml:space="preserve">Adopted on </w:t>
    </w:r>
    <w:r w:rsidR="00EC2A97">
      <w:t>17</w:t>
    </w:r>
    <w:r w:rsidR="00EC2A97" w:rsidRPr="00EC2A97">
      <w:rPr>
        <w:vertAlign w:val="superscript"/>
      </w:rPr>
      <w:t>th</w:t>
    </w:r>
    <w:r w:rsidR="00EC2A97">
      <w:t xml:space="preserve"> January</w:t>
    </w:r>
    <w:r w:rsidR="00C70A33">
      <w:t xml:space="preserve"> 202</w:t>
    </w:r>
    <w:r w:rsidR="00EC2A97">
      <w:t>3</w:t>
    </w:r>
  </w:p>
  <w:p w14:paraId="24394C50" w14:textId="04CF6E8D" w:rsidR="00624BD8" w:rsidRDefault="00624BD8" w:rsidP="00477E50">
    <w:pPr>
      <w:pStyle w:val="Footer"/>
    </w:pPr>
    <w:r>
      <w:t xml:space="preserve">Review date: </w:t>
    </w:r>
    <w:r w:rsidR="00DC75CD">
      <w:t xml:space="preserve">12 August </w:t>
    </w:r>
    <w:r w:rsidR="00DC75CD">
      <w:t>2025</w:t>
    </w:r>
  </w:p>
  <w:p w14:paraId="639723D1" w14:textId="293E536F" w:rsidR="00A23B69" w:rsidRDefault="00A23B69" w:rsidP="00477E50">
    <w:pPr>
      <w:pStyle w:val="Footer"/>
    </w:pPr>
    <w:r>
      <w:t>Review: Annually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E7B7" w14:textId="77777777" w:rsidR="00DC75CD" w:rsidRDefault="00DC7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2CFC8" w14:textId="77777777" w:rsidR="00477E50" w:rsidRDefault="00477E50" w:rsidP="00477E50">
      <w:pPr>
        <w:spacing w:after="0" w:line="240" w:lineRule="auto"/>
      </w:pPr>
      <w:r>
        <w:separator/>
      </w:r>
    </w:p>
  </w:footnote>
  <w:footnote w:type="continuationSeparator" w:id="0">
    <w:p w14:paraId="58BC9266" w14:textId="77777777" w:rsidR="00477E50" w:rsidRDefault="00477E50" w:rsidP="0047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88D42" w14:textId="77777777" w:rsidR="00DC75CD" w:rsidRDefault="00DC75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E3F8" w14:textId="03A6CCE3" w:rsidR="00C70A33" w:rsidRDefault="00C70A33" w:rsidP="00C70A33">
    <w:pPr>
      <w:jc w:val="right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1312" behindDoc="1" locked="0" layoutInCell="1" allowOverlap="1" wp14:anchorId="310ED750" wp14:editId="284C562F">
          <wp:simplePos x="0" y="0"/>
          <wp:positionH relativeFrom="margin">
            <wp:align>left</wp:align>
          </wp:positionH>
          <wp:positionV relativeFrom="paragraph">
            <wp:posOffset>-198755</wp:posOffset>
          </wp:positionV>
          <wp:extent cx="1965960" cy="904342"/>
          <wp:effectExtent l="0" t="0" r="0" b="0"/>
          <wp:wrapTight wrapText="bothSides">
            <wp:wrapPolygon edited="0">
              <wp:start x="0" y="0"/>
              <wp:lineTo x="0" y="20933"/>
              <wp:lineTo x="21349" y="20933"/>
              <wp:lineTo x="21349" y="0"/>
              <wp:lineTo x="0" y="0"/>
            </wp:wrapPolygon>
          </wp:wrapTight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960" cy="904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40"/>
        <w:szCs w:val="40"/>
      </w:rPr>
      <w:t>HEALTH &amp; SAFETY POLICY</w:t>
    </w:r>
  </w:p>
  <w:p w14:paraId="51F4EB5F" w14:textId="14B8CBBB" w:rsidR="00C70A33" w:rsidRDefault="00C70A33" w:rsidP="00C70A33">
    <w:pPr>
      <w:rPr>
        <w:rFonts w:ascii="Arial" w:hAnsi="Arial" w:cs="Arial"/>
      </w:rPr>
    </w:pPr>
  </w:p>
  <w:p w14:paraId="43F2A951" w14:textId="77777777" w:rsidR="00C70A33" w:rsidRDefault="00C70A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4989" w14:textId="77777777" w:rsidR="00DC75CD" w:rsidRDefault="00DC7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6F88"/>
    <w:multiLevelType w:val="hybridMultilevel"/>
    <w:tmpl w:val="EBACE8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D7147"/>
    <w:multiLevelType w:val="hybridMultilevel"/>
    <w:tmpl w:val="261EA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A64FF"/>
    <w:multiLevelType w:val="hybridMultilevel"/>
    <w:tmpl w:val="C16A9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B141C"/>
    <w:multiLevelType w:val="hybridMultilevel"/>
    <w:tmpl w:val="4AA03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46E02"/>
    <w:multiLevelType w:val="hybridMultilevel"/>
    <w:tmpl w:val="3F7A7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432D2"/>
    <w:multiLevelType w:val="hybridMultilevel"/>
    <w:tmpl w:val="D0ECA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77087"/>
    <w:multiLevelType w:val="hybridMultilevel"/>
    <w:tmpl w:val="692AF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A0E5C"/>
    <w:multiLevelType w:val="hybridMultilevel"/>
    <w:tmpl w:val="29528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971614">
    <w:abstractNumId w:val="3"/>
  </w:num>
  <w:num w:numId="2" w16cid:durableId="1142314235">
    <w:abstractNumId w:val="5"/>
  </w:num>
  <w:num w:numId="3" w16cid:durableId="1834686620">
    <w:abstractNumId w:val="7"/>
  </w:num>
  <w:num w:numId="4" w16cid:durableId="1723022549">
    <w:abstractNumId w:val="4"/>
  </w:num>
  <w:num w:numId="5" w16cid:durableId="808933525">
    <w:abstractNumId w:val="0"/>
  </w:num>
  <w:num w:numId="6" w16cid:durableId="504982649">
    <w:abstractNumId w:val="6"/>
  </w:num>
  <w:num w:numId="7" w16cid:durableId="1194076326">
    <w:abstractNumId w:val="2"/>
  </w:num>
  <w:num w:numId="8" w16cid:durableId="709575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6C"/>
    <w:rsid w:val="000012DF"/>
    <w:rsid w:val="00004F2E"/>
    <w:rsid w:val="00055F1C"/>
    <w:rsid w:val="001674E3"/>
    <w:rsid w:val="002034F1"/>
    <w:rsid w:val="0028200D"/>
    <w:rsid w:val="003D51D1"/>
    <w:rsid w:val="003E2F04"/>
    <w:rsid w:val="00434A13"/>
    <w:rsid w:val="0045486C"/>
    <w:rsid w:val="00477E50"/>
    <w:rsid w:val="004A5474"/>
    <w:rsid w:val="004D022C"/>
    <w:rsid w:val="005A0E33"/>
    <w:rsid w:val="005B12D9"/>
    <w:rsid w:val="00624BD8"/>
    <w:rsid w:val="006836DA"/>
    <w:rsid w:val="007D240D"/>
    <w:rsid w:val="007E0A00"/>
    <w:rsid w:val="0080638E"/>
    <w:rsid w:val="0084749D"/>
    <w:rsid w:val="00852E43"/>
    <w:rsid w:val="00A23B69"/>
    <w:rsid w:val="00A75976"/>
    <w:rsid w:val="00A84838"/>
    <w:rsid w:val="00AA2369"/>
    <w:rsid w:val="00AE2A37"/>
    <w:rsid w:val="00C70A33"/>
    <w:rsid w:val="00C7248D"/>
    <w:rsid w:val="00C937C1"/>
    <w:rsid w:val="00D57A16"/>
    <w:rsid w:val="00D76243"/>
    <w:rsid w:val="00D81C5A"/>
    <w:rsid w:val="00DC75CD"/>
    <w:rsid w:val="00EA7FB1"/>
    <w:rsid w:val="00EC2A97"/>
    <w:rsid w:val="00F8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9124CD"/>
  <w15:chartTrackingRefBased/>
  <w15:docId w15:val="{22C5F638-F748-4EAB-8AEF-F83845D3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8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E50"/>
  </w:style>
  <w:style w:type="paragraph" w:styleId="Footer">
    <w:name w:val="footer"/>
    <w:basedOn w:val="Normal"/>
    <w:link w:val="FooterChar"/>
    <w:uiPriority w:val="99"/>
    <w:unhideWhenUsed/>
    <w:rsid w:val="00477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E50"/>
  </w:style>
  <w:style w:type="paragraph" w:styleId="BalloonText">
    <w:name w:val="Balloon Text"/>
    <w:basedOn w:val="Normal"/>
    <w:link w:val="BalloonTextChar"/>
    <w:uiPriority w:val="99"/>
    <w:semiHidden/>
    <w:unhideWhenUsed/>
    <w:rsid w:val="00C9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7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597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759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lerk@northkelseyparishcouncil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Thomas</dc:creator>
  <cp:keywords/>
  <dc:description/>
  <cp:lastModifiedBy>clerk@northkelseyparishcouncil.gov.uk</cp:lastModifiedBy>
  <cp:revision>2</cp:revision>
  <cp:lastPrinted>2023-01-18T23:05:00Z</cp:lastPrinted>
  <dcterms:created xsi:type="dcterms:W3CDTF">2025-08-04T11:24:00Z</dcterms:created>
  <dcterms:modified xsi:type="dcterms:W3CDTF">2025-08-04T11:24:00Z</dcterms:modified>
</cp:coreProperties>
</file>