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C3741" w14:textId="6C5BFA2A" w:rsidR="00AD61FC" w:rsidRDefault="00AD61FC">
      <w:pPr>
        <w:pStyle w:val="Standard"/>
        <w:rPr>
          <w:b/>
          <w:bCs/>
        </w:rPr>
      </w:pPr>
    </w:p>
    <w:p w14:paraId="2AE06D5D" w14:textId="723DB750" w:rsidR="00AD61FC" w:rsidRPr="007E4C0B" w:rsidRDefault="00DF0A30">
      <w:pPr>
        <w:pStyle w:val="Standard"/>
        <w:jc w:val="center"/>
        <w:rPr>
          <w:rFonts w:ascii="Arial" w:hAnsi="Arial"/>
          <w:b/>
          <w:bCs/>
        </w:rPr>
      </w:pPr>
      <w:r w:rsidRPr="007E4C0B">
        <w:rPr>
          <w:rFonts w:ascii="Arial" w:hAnsi="Arial"/>
          <w:b/>
          <w:bCs/>
        </w:rPr>
        <w:t>RISK MANAGEMENT POLICY / REGISTER</w:t>
      </w:r>
    </w:p>
    <w:p w14:paraId="7ED05DD3" w14:textId="77777777" w:rsidR="00AD61FC" w:rsidRPr="007E4C0B" w:rsidRDefault="00AD61FC">
      <w:pPr>
        <w:pStyle w:val="Standard"/>
        <w:rPr>
          <w:rFonts w:ascii="Arial" w:hAnsi="Arial"/>
          <w:b/>
          <w:bCs/>
        </w:rPr>
      </w:pPr>
    </w:p>
    <w:p w14:paraId="1AAC6E14" w14:textId="1E307E51" w:rsidR="00AD61FC" w:rsidRPr="007E4C0B" w:rsidRDefault="00DF0A30">
      <w:pPr>
        <w:pStyle w:val="Standard"/>
        <w:jc w:val="both"/>
        <w:rPr>
          <w:rFonts w:ascii="Arial" w:hAnsi="Arial"/>
          <w:sz w:val="20"/>
          <w:szCs w:val="20"/>
        </w:rPr>
      </w:pPr>
      <w:r w:rsidRPr="007E4C0B">
        <w:rPr>
          <w:rFonts w:ascii="Arial" w:hAnsi="Arial"/>
          <w:sz w:val="20"/>
          <w:szCs w:val="20"/>
        </w:rPr>
        <w:t xml:space="preserve">Risk is an uncertain event or condition that, if it occurs, will </w:t>
      </w:r>
      <w:r w:rsidR="00340A9E" w:rsidRPr="007E4C0B">
        <w:rPr>
          <w:rFonts w:ascii="Arial" w:hAnsi="Arial"/>
          <w:sz w:val="20"/>
          <w:szCs w:val="20"/>
        </w:rPr>
        <w:t>influence</w:t>
      </w:r>
      <w:r w:rsidRPr="007E4C0B">
        <w:rPr>
          <w:rFonts w:ascii="Arial" w:hAnsi="Arial"/>
          <w:sz w:val="20"/>
          <w:szCs w:val="20"/>
        </w:rPr>
        <w:t xml:space="preserve"> the achievement of the </w:t>
      </w:r>
      <w:r w:rsidR="00C12C37">
        <w:rPr>
          <w:rFonts w:ascii="Arial" w:hAnsi="Arial"/>
          <w:sz w:val="20"/>
          <w:szCs w:val="20"/>
        </w:rPr>
        <w:t>Parish</w:t>
      </w:r>
      <w:r w:rsidRPr="007E4C0B">
        <w:rPr>
          <w:rFonts w:ascii="Arial" w:hAnsi="Arial"/>
          <w:sz w:val="20"/>
          <w:szCs w:val="20"/>
        </w:rPr>
        <w:t xml:space="preserve"> </w:t>
      </w:r>
      <w:r w:rsidR="00AD3C3A" w:rsidRPr="007E4C0B">
        <w:rPr>
          <w:rFonts w:ascii="Arial" w:hAnsi="Arial"/>
          <w:sz w:val="20"/>
          <w:szCs w:val="20"/>
        </w:rPr>
        <w:t>councils’</w:t>
      </w:r>
      <w:r w:rsidRPr="007E4C0B">
        <w:rPr>
          <w:rFonts w:ascii="Arial" w:hAnsi="Arial"/>
          <w:sz w:val="20"/>
          <w:szCs w:val="20"/>
        </w:rPr>
        <w:t xml:space="preserve"> </w:t>
      </w:r>
      <w:r w:rsidR="00AD3C3A" w:rsidRPr="007E4C0B">
        <w:rPr>
          <w:rFonts w:ascii="Arial" w:hAnsi="Arial"/>
          <w:sz w:val="20"/>
          <w:szCs w:val="20"/>
        </w:rPr>
        <w:t>objectives.</w:t>
      </w:r>
      <w:r w:rsidRPr="007E4C0B">
        <w:rPr>
          <w:rFonts w:ascii="Arial" w:hAnsi="Arial"/>
          <w:sz w:val="20"/>
          <w:szCs w:val="20"/>
        </w:rPr>
        <w:t xml:space="preserve"> Risk management is the process whereby the </w:t>
      </w:r>
      <w:r w:rsidR="00C12C37">
        <w:rPr>
          <w:rFonts w:ascii="Arial" w:hAnsi="Arial"/>
          <w:sz w:val="20"/>
          <w:szCs w:val="20"/>
        </w:rPr>
        <w:t>Parish</w:t>
      </w:r>
      <w:r w:rsidRPr="007E4C0B">
        <w:rPr>
          <w:rFonts w:ascii="Arial" w:hAnsi="Arial"/>
          <w:sz w:val="20"/>
          <w:szCs w:val="20"/>
        </w:rPr>
        <w:t xml:space="preserve"> Council will methodically address the risks associated with what they do and the services which they provide. The focus of risk management is to identify what can go wrong and take proportionate steps to avoid this or successfully manage the consequences. This document has been produced to enable the </w:t>
      </w:r>
      <w:r w:rsidR="00C12C37">
        <w:rPr>
          <w:rFonts w:ascii="Arial" w:hAnsi="Arial"/>
          <w:sz w:val="20"/>
          <w:szCs w:val="20"/>
        </w:rPr>
        <w:t>Parish</w:t>
      </w:r>
      <w:r w:rsidRPr="007E4C0B">
        <w:rPr>
          <w:rFonts w:ascii="Arial" w:hAnsi="Arial"/>
          <w:sz w:val="20"/>
          <w:szCs w:val="20"/>
        </w:rPr>
        <w:t xml:space="preserve"> Council to assess the risks that it faces and satisfy itself that it has taken adequate steps to minimise them. In conducting this exercise, the following plan was followed:</w:t>
      </w:r>
    </w:p>
    <w:p w14:paraId="6407A3A5" w14:textId="77777777" w:rsidR="00AD61FC" w:rsidRPr="007E4C0B" w:rsidRDefault="00AD61FC">
      <w:pPr>
        <w:pStyle w:val="Standard"/>
        <w:jc w:val="both"/>
        <w:rPr>
          <w:rFonts w:ascii="Arial" w:hAnsi="Arial"/>
          <w:sz w:val="20"/>
          <w:szCs w:val="20"/>
        </w:rPr>
      </w:pPr>
    </w:p>
    <w:p w14:paraId="141DDB7E" w14:textId="77777777" w:rsidR="00AD61FC" w:rsidRPr="007E4C0B" w:rsidRDefault="00DF0A30">
      <w:pPr>
        <w:pStyle w:val="Standard"/>
        <w:numPr>
          <w:ilvl w:val="0"/>
          <w:numId w:val="1"/>
        </w:numPr>
        <w:jc w:val="both"/>
        <w:rPr>
          <w:rFonts w:ascii="Arial" w:hAnsi="Arial"/>
          <w:sz w:val="20"/>
          <w:szCs w:val="20"/>
        </w:rPr>
      </w:pPr>
      <w:r w:rsidRPr="007E4C0B">
        <w:rPr>
          <w:rFonts w:ascii="Arial" w:hAnsi="Arial"/>
          <w:sz w:val="20"/>
          <w:szCs w:val="20"/>
        </w:rPr>
        <w:t xml:space="preserve"> Identify the risks.</w:t>
      </w:r>
    </w:p>
    <w:p w14:paraId="587A2F7D" w14:textId="77777777" w:rsidR="00AD61FC" w:rsidRPr="007E4C0B" w:rsidRDefault="00DF0A30">
      <w:pPr>
        <w:pStyle w:val="Standard"/>
        <w:numPr>
          <w:ilvl w:val="0"/>
          <w:numId w:val="1"/>
        </w:numPr>
        <w:jc w:val="both"/>
        <w:rPr>
          <w:rFonts w:ascii="Arial" w:hAnsi="Arial"/>
          <w:sz w:val="20"/>
          <w:szCs w:val="20"/>
        </w:rPr>
      </w:pPr>
      <w:r w:rsidRPr="007E4C0B">
        <w:rPr>
          <w:rFonts w:ascii="Arial" w:hAnsi="Arial"/>
          <w:sz w:val="20"/>
          <w:szCs w:val="20"/>
        </w:rPr>
        <w:t xml:space="preserve"> Assess the risk</w:t>
      </w:r>
    </w:p>
    <w:p w14:paraId="627CA985" w14:textId="77777777" w:rsidR="00AD61FC" w:rsidRPr="007E4C0B" w:rsidRDefault="00DF0A30">
      <w:pPr>
        <w:pStyle w:val="Standard"/>
        <w:numPr>
          <w:ilvl w:val="0"/>
          <w:numId w:val="1"/>
        </w:numPr>
        <w:jc w:val="both"/>
        <w:rPr>
          <w:rFonts w:ascii="Arial" w:hAnsi="Arial"/>
          <w:sz w:val="20"/>
          <w:szCs w:val="20"/>
        </w:rPr>
      </w:pPr>
      <w:r w:rsidRPr="007E4C0B">
        <w:rPr>
          <w:rFonts w:ascii="Arial" w:hAnsi="Arial"/>
          <w:sz w:val="20"/>
          <w:szCs w:val="20"/>
        </w:rPr>
        <w:t xml:space="preserve"> Address the risk.</w:t>
      </w:r>
    </w:p>
    <w:p w14:paraId="63804EB9" w14:textId="77777777" w:rsidR="00AD61FC" w:rsidRPr="007E4C0B" w:rsidRDefault="00DF0A30">
      <w:pPr>
        <w:pStyle w:val="Standard"/>
        <w:numPr>
          <w:ilvl w:val="0"/>
          <w:numId w:val="1"/>
        </w:numPr>
        <w:jc w:val="both"/>
        <w:rPr>
          <w:rFonts w:ascii="Arial" w:hAnsi="Arial"/>
          <w:sz w:val="20"/>
          <w:szCs w:val="20"/>
        </w:rPr>
      </w:pPr>
      <w:r w:rsidRPr="007E4C0B">
        <w:rPr>
          <w:rFonts w:ascii="Arial" w:hAnsi="Arial"/>
          <w:sz w:val="20"/>
          <w:szCs w:val="20"/>
        </w:rPr>
        <w:t xml:space="preserve"> Review and report</w:t>
      </w:r>
    </w:p>
    <w:p w14:paraId="4C58EF44" w14:textId="77777777" w:rsidR="00AD61FC" w:rsidRPr="007E4C0B" w:rsidRDefault="00AD61FC">
      <w:pPr>
        <w:pStyle w:val="Standard"/>
        <w:jc w:val="both"/>
        <w:rPr>
          <w:rFonts w:ascii="Arial" w:hAnsi="Arial"/>
          <w:sz w:val="20"/>
          <w:szCs w:val="20"/>
        </w:rPr>
      </w:pPr>
    </w:p>
    <w:p w14:paraId="0ADFD84D" w14:textId="77777777" w:rsidR="00AD61FC" w:rsidRPr="007E4C0B" w:rsidRDefault="00DF0A30">
      <w:pPr>
        <w:pStyle w:val="Textbody"/>
        <w:jc w:val="both"/>
        <w:rPr>
          <w:rFonts w:ascii="Arial" w:hAnsi="Arial"/>
          <w:b/>
          <w:bCs/>
          <w:sz w:val="20"/>
          <w:szCs w:val="20"/>
        </w:rPr>
      </w:pPr>
      <w:r w:rsidRPr="007E4C0B">
        <w:rPr>
          <w:rFonts w:ascii="Arial" w:hAnsi="Arial"/>
          <w:b/>
          <w:bCs/>
          <w:sz w:val="20"/>
          <w:szCs w:val="20"/>
        </w:rPr>
        <w:t>Risk Status Indications</w:t>
      </w:r>
    </w:p>
    <w:p w14:paraId="4879B838" w14:textId="77777777" w:rsidR="00AD61FC" w:rsidRPr="007E4C0B" w:rsidRDefault="00DF0A30">
      <w:pPr>
        <w:pStyle w:val="Textbody"/>
        <w:rPr>
          <w:rFonts w:ascii="Arial" w:hAnsi="Arial"/>
          <w:sz w:val="20"/>
          <w:szCs w:val="20"/>
        </w:rPr>
      </w:pPr>
      <w:r w:rsidRPr="007E4C0B">
        <w:rPr>
          <w:rFonts w:ascii="Arial" w:hAnsi="Arial"/>
          <w:sz w:val="20"/>
          <w:szCs w:val="20"/>
        </w:rPr>
        <w:t>The adopted risk management methodology uses an indication against each risk item to confirm its current status.</w:t>
      </w:r>
    </w:p>
    <w:p w14:paraId="009D29AB" w14:textId="71236B87" w:rsidR="00AD61FC" w:rsidRPr="007E4C0B" w:rsidRDefault="00DF0A30">
      <w:pPr>
        <w:pStyle w:val="Textbody"/>
        <w:rPr>
          <w:rFonts w:ascii="Arial" w:hAnsi="Arial"/>
          <w:sz w:val="20"/>
          <w:szCs w:val="20"/>
        </w:rPr>
      </w:pPr>
      <w:r w:rsidRPr="007E4C0B">
        <w:rPr>
          <w:rFonts w:ascii="Arial" w:hAnsi="Arial"/>
          <w:sz w:val="20"/>
          <w:szCs w:val="20"/>
        </w:rPr>
        <w:t xml:space="preserve">The coding is defined as </w:t>
      </w:r>
      <w:r w:rsidR="00AD3C3A" w:rsidRPr="007E4C0B">
        <w:rPr>
          <w:rFonts w:ascii="Arial" w:hAnsi="Arial"/>
          <w:sz w:val="20"/>
          <w:szCs w:val="20"/>
        </w:rPr>
        <w:t>follows: -</w:t>
      </w:r>
    </w:p>
    <w:p w14:paraId="28543920" w14:textId="77777777" w:rsidR="00AD61FC" w:rsidRPr="007E4C0B" w:rsidRDefault="00DF0A30" w:rsidP="007E4C0B">
      <w:pPr>
        <w:pStyle w:val="Textbody"/>
        <w:tabs>
          <w:tab w:val="left" w:pos="426"/>
        </w:tabs>
        <w:spacing w:line="256" w:lineRule="auto"/>
        <w:ind w:left="1560" w:hanging="1560"/>
        <w:rPr>
          <w:rFonts w:ascii="Arial" w:hAnsi="Arial"/>
          <w:sz w:val="20"/>
          <w:szCs w:val="20"/>
        </w:rPr>
      </w:pPr>
      <w:r w:rsidRPr="007E4C0B">
        <w:rPr>
          <w:rFonts w:ascii="Arial" w:hAnsi="Arial"/>
          <w:b/>
          <w:bCs/>
          <w:sz w:val="20"/>
          <w:szCs w:val="20"/>
        </w:rPr>
        <w:t>L</w:t>
      </w:r>
      <w:r w:rsidR="007E4C0B">
        <w:rPr>
          <w:rFonts w:ascii="Arial" w:hAnsi="Arial"/>
          <w:b/>
          <w:bCs/>
          <w:sz w:val="20"/>
          <w:szCs w:val="20"/>
        </w:rPr>
        <w:tab/>
      </w:r>
      <w:r w:rsidRPr="007E4C0B">
        <w:rPr>
          <w:rFonts w:ascii="Arial" w:hAnsi="Arial"/>
          <w:b/>
          <w:bCs/>
          <w:sz w:val="20"/>
          <w:szCs w:val="20"/>
        </w:rPr>
        <w:t>Low</w:t>
      </w:r>
      <w:r w:rsidR="007E4C0B" w:rsidRPr="007E4C0B">
        <w:rPr>
          <w:rFonts w:ascii="Arial" w:hAnsi="Arial"/>
          <w:b/>
          <w:bCs/>
          <w:sz w:val="20"/>
          <w:szCs w:val="20"/>
        </w:rPr>
        <w:tab/>
      </w:r>
      <w:r w:rsidRPr="007E4C0B">
        <w:rPr>
          <w:rFonts w:ascii="Arial" w:hAnsi="Arial"/>
          <w:sz w:val="20"/>
          <w:szCs w:val="20"/>
        </w:rPr>
        <w:t>This identified risk is being effectively managed with adequate reviews, processes and/or documentation as appropriate.</w:t>
      </w:r>
    </w:p>
    <w:p w14:paraId="4220365A" w14:textId="4AC0457B" w:rsidR="007E4C0B" w:rsidRPr="007E4C0B" w:rsidRDefault="00DF0A30" w:rsidP="007E4C0B">
      <w:pPr>
        <w:pStyle w:val="Textbody"/>
        <w:tabs>
          <w:tab w:val="left" w:pos="426"/>
        </w:tabs>
        <w:spacing w:line="256" w:lineRule="auto"/>
        <w:ind w:left="1560" w:hanging="1560"/>
        <w:rPr>
          <w:rFonts w:ascii="Arial" w:hAnsi="Arial"/>
          <w:sz w:val="20"/>
          <w:szCs w:val="20"/>
        </w:rPr>
      </w:pPr>
      <w:r w:rsidRPr="007E4C0B">
        <w:rPr>
          <w:rFonts w:ascii="Arial" w:hAnsi="Arial"/>
          <w:b/>
          <w:bCs/>
          <w:sz w:val="20"/>
          <w:szCs w:val="20"/>
        </w:rPr>
        <w:t>M</w:t>
      </w:r>
      <w:r w:rsidR="007E4C0B">
        <w:rPr>
          <w:rFonts w:ascii="Arial" w:hAnsi="Arial"/>
          <w:b/>
          <w:bCs/>
          <w:sz w:val="20"/>
          <w:szCs w:val="20"/>
        </w:rPr>
        <w:tab/>
      </w:r>
      <w:r w:rsidRPr="007E4C0B">
        <w:rPr>
          <w:rFonts w:ascii="Arial" w:hAnsi="Arial"/>
          <w:b/>
          <w:bCs/>
          <w:sz w:val="20"/>
          <w:szCs w:val="20"/>
        </w:rPr>
        <w:t>Mediu</w:t>
      </w:r>
      <w:r w:rsidR="007E4C0B" w:rsidRPr="007E4C0B">
        <w:rPr>
          <w:rFonts w:ascii="Arial" w:hAnsi="Arial"/>
          <w:b/>
          <w:bCs/>
          <w:sz w:val="20"/>
          <w:szCs w:val="20"/>
        </w:rPr>
        <w:t>m</w:t>
      </w:r>
      <w:r w:rsidR="007E4C0B" w:rsidRPr="007E4C0B">
        <w:rPr>
          <w:rFonts w:ascii="Arial" w:hAnsi="Arial"/>
          <w:b/>
          <w:bCs/>
          <w:sz w:val="20"/>
          <w:szCs w:val="20"/>
        </w:rPr>
        <w:tab/>
      </w:r>
      <w:r w:rsidRPr="007E4C0B">
        <w:rPr>
          <w:rFonts w:ascii="Arial" w:hAnsi="Arial"/>
          <w:sz w:val="20"/>
          <w:szCs w:val="20"/>
        </w:rPr>
        <w:t xml:space="preserve">This identified risk is being g managed. </w:t>
      </w:r>
      <w:r w:rsidR="00AD3C3A" w:rsidRPr="007E4C0B">
        <w:rPr>
          <w:rFonts w:ascii="Arial" w:hAnsi="Arial"/>
          <w:sz w:val="20"/>
          <w:szCs w:val="20"/>
        </w:rPr>
        <w:t>However,</w:t>
      </w:r>
      <w:r w:rsidRPr="007E4C0B">
        <w:rPr>
          <w:rFonts w:ascii="Arial" w:hAnsi="Arial"/>
          <w:sz w:val="20"/>
          <w:szCs w:val="20"/>
        </w:rPr>
        <w:t xml:space="preserve"> there are aspects of risk management, which ought to be improved to achieve a </w:t>
      </w:r>
      <w:r w:rsidR="002D6815">
        <w:rPr>
          <w:rFonts w:ascii="Arial" w:hAnsi="Arial"/>
          <w:sz w:val="20"/>
          <w:szCs w:val="20"/>
        </w:rPr>
        <w:t>low</w:t>
      </w:r>
      <w:r w:rsidRPr="007E4C0B">
        <w:rPr>
          <w:rFonts w:ascii="Arial" w:hAnsi="Arial"/>
          <w:sz w:val="20"/>
          <w:szCs w:val="20"/>
        </w:rPr>
        <w:t xml:space="preserve"> status.  It is recognised that sometimes improvements may be difficult to achieve and remedial work may take time (e.g. a need for Councillor training).</w:t>
      </w:r>
    </w:p>
    <w:p w14:paraId="68D1E2BD" w14:textId="77777777" w:rsidR="007E4C0B" w:rsidRPr="007E4C0B" w:rsidRDefault="007E4C0B" w:rsidP="007E4C0B">
      <w:pPr>
        <w:pStyle w:val="Textbody"/>
        <w:tabs>
          <w:tab w:val="left" w:pos="426"/>
        </w:tabs>
        <w:spacing w:line="256" w:lineRule="auto"/>
        <w:ind w:left="1560"/>
        <w:rPr>
          <w:rFonts w:ascii="Arial" w:hAnsi="Arial"/>
          <w:sz w:val="20"/>
          <w:szCs w:val="20"/>
        </w:rPr>
      </w:pPr>
      <w:r w:rsidRPr="007E4C0B">
        <w:rPr>
          <w:rFonts w:ascii="Arial" w:hAnsi="Arial"/>
          <w:b/>
          <w:bCs/>
          <w:i/>
          <w:sz w:val="20"/>
          <w:szCs w:val="20"/>
        </w:rPr>
        <w:t>O</w:t>
      </w:r>
      <w:r w:rsidR="00DF0A30" w:rsidRPr="007E4C0B">
        <w:rPr>
          <w:rFonts w:ascii="Arial" w:hAnsi="Arial"/>
          <w:b/>
          <w:bCs/>
          <w:i/>
          <w:sz w:val="20"/>
          <w:szCs w:val="20"/>
        </w:rPr>
        <w:t>r</w:t>
      </w:r>
    </w:p>
    <w:p w14:paraId="56F44C1E" w14:textId="77777777" w:rsidR="00AD61FC" w:rsidRPr="007E4C0B" w:rsidRDefault="00DF0A30" w:rsidP="007E4C0B">
      <w:pPr>
        <w:pStyle w:val="Textbody"/>
        <w:tabs>
          <w:tab w:val="left" w:pos="426"/>
        </w:tabs>
        <w:spacing w:line="256" w:lineRule="auto"/>
        <w:ind w:left="1560"/>
        <w:rPr>
          <w:rFonts w:ascii="Arial" w:hAnsi="Arial"/>
          <w:sz w:val="20"/>
          <w:szCs w:val="20"/>
        </w:rPr>
      </w:pPr>
      <w:r w:rsidRPr="007E4C0B">
        <w:rPr>
          <w:rFonts w:ascii="Arial" w:hAnsi="Arial"/>
          <w:sz w:val="20"/>
          <w:szCs w:val="20"/>
        </w:rPr>
        <w:t>This identified risk is not under adequate management.  However, if this risk arises, it will have a minimal impact upon the Council.  Whilst attempts can be made over time to improve the management of this risk, there may be occasions where the cost of mitigation is not warranted (e.g. holding spare parts or equipment).</w:t>
      </w:r>
    </w:p>
    <w:p w14:paraId="5BCD6D2C" w14:textId="7EC59E5C" w:rsidR="00AD61FC" w:rsidRPr="004C596A" w:rsidRDefault="00DF0A30" w:rsidP="004C596A">
      <w:pPr>
        <w:pStyle w:val="Textbody"/>
        <w:tabs>
          <w:tab w:val="left" w:pos="426"/>
        </w:tabs>
        <w:ind w:left="1560" w:hanging="1560"/>
        <w:rPr>
          <w:rFonts w:ascii="Arial" w:hAnsi="Arial"/>
          <w:sz w:val="20"/>
          <w:szCs w:val="20"/>
        </w:rPr>
      </w:pPr>
      <w:r w:rsidRPr="007E4C0B">
        <w:rPr>
          <w:rFonts w:ascii="Arial" w:hAnsi="Arial"/>
          <w:sz w:val="20"/>
          <w:szCs w:val="20"/>
        </w:rPr>
        <w:t> </w:t>
      </w:r>
      <w:r w:rsidRPr="007E4C0B">
        <w:rPr>
          <w:rFonts w:ascii="Arial" w:hAnsi="Arial"/>
          <w:b/>
          <w:bCs/>
          <w:sz w:val="20"/>
          <w:szCs w:val="20"/>
        </w:rPr>
        <w:t> H</w:t>
      </w:r>
      <w:r w:rsidR="007E4C0B">
        <w:rPr>
          <w:rFonts w:ascii="Arial" w:hAnsi="Arial"/>
          <w:b/>
          <w:bCs/>
          <w:sz w:val="20"/>
          <w:szCs w:val="20"/>
        </w:rPr>
        <w:tab/>
      </w:r>
      <w:r w:rsidRPr="007E4C0B">
        <w:rPr>
          <w:rFonts w:ascii="Arial" w:hAnsi="Arial"/>
          <w:b/>
          <w:bCs/>
          <w:sz w:val="20"/>
          <w:szCs w:val="20"/>
        </w:rPr>
        <w:t>High</w:t>
      </w:r>
      <w:r w:rsidR="007E4C0B" w:rsidRPr="007E4C0B">
        <w:rPr>
          <w:rFonts w:ascii="Arial" w:hAnsi="Arial"/>
          <w:b/>
          <w:bCs/>
          <w:sz w:val="20"/>
          <w:szCs w:val="20"/>
        </w:rPr>
        <w:tab/>
      </w:r>
      <w:r w:rsidRPr="007E4C0B">
        <w:rPr>
          <w:rFonts w:ascii="Arial" w:hAnsi="Arial"/>
          <w:sz w:val="20"/>
          <w:szCs w:val="20"/>
        </w:rPr>
        <w:t xml:space="preserve">This identified risk, which has a serious potential impact upon the Council is not under adequate management.  This represents a key risk, which will be highlighted to meetings of the Council until such time that it is adequately managed or mitigated.  Certain key risks with a low probability may be entirely beyond the management control capability of the Council – such risks may retain a </w:t>
      </w:r>
      <w:r w:rsidR="004C596A">
        <w:rPr>
          <w:rFonts w:ascii="Arial" w:hAnsi="Arial"/>
          <w:sz w:val="20"/>
          <w:szCs w:val="20"/>
        </w:rPr>
        <w:t>high</w:t>
      </w:r>
      <w:r w:rsidRPr="007E4C0B">
        <w:rPr>
          <w:rFonts w:ascii="Arial" w:hAnsi="Arial"/>
          <w:sz w:val="20"/>
          <w:szCs w:val="20"/>
        </w:rPr>
        <w:t xml:space="preserve"> status upon the agreement of Council</w:t>
      </w:r>
    </w:p>
    <w:tbl>
      <w:tblPr>
        <w:tblW w:w="15471" w:type="dxa"/>
        <w:tblInd w:w="-16" w:type="dxa"/>
        <w:tblLayout w:type="fixed"/>
        <w:tblCellMar>
          <w:left w:w="10" w:type="dxa"/>
          <w:right w:w="10" w:type="dxa"/>
        </w:tblCellMar>
        <w:tblLook w:val="0000" w:firstRow="0" w:lastRow="0" w:firstColumn="0" w:lastColumn="0" w:noHBand="0" w:noVBand="0"/>
      </w:tblPr>
      <w:tblGrid>
        <w:gridCol w:w="1641"/>
        <w:gridCol w:w="2724"/>
        <w:gridCol w:w="751"/>
        <w:gridCol w:w="5369"/>
        <w:gridCol w:w="3608"/>
        <w:gridCol w:w="1378"/>
      </w:tblGrid>
      <w:tr w:rsidR="00AD61FC" w:rsidRPr="007E4C0B" w14:paraId="23675792" w14:textId="77777777" w:rsidTr="004C596A">
        <w:trPr>
          <w:tblHeader/>
        </w:trPr>
        <w:tc>
          <w:tcPr>
            <w:tcW w:w="1641" w:type="dxa"/>
            <w:tcBorders>
              <w:top w:val="single" w:sz="2" w:space="0" w:color="000000"/>
              <w:left w:val="single" w:sz="2" w:space="0" w:color="000000"/>
              <w:bottom w:val="single" w:sz="2" w:space="0" w:color="000000"/>
            </w:tcBorders>
            <w:tcMar>
              <w:top w:w="55" w:type="dxa"/>
              <w:left w:w="55" w:type="dxa"/>
              <w:bottom w:w="55" w:type="dxa"/>
              <w:right w:w="55" w:type="dxa"/>
            </w:tcMar>
          </w:tcPr>
          <w:p w14:paraId="72E21B4E" w14:textId="77777777" w:rsidR="00AD61FC" w:rsidRPr="007E4C0B" w:rsidRDefault="00DF0A30">
            <w:pPr>
              <w:pStyle w:val="TableContents"/>
              <w:jc w:val="center"/>
              <w:rPr>
                <w:rFonts w:ascii="Arial" w:hAnsi="Arial"/>
                <w:b/>
                <w:bCs/>
                <w:sz w:val="20"/>
                <w:szCs w:val="20"/>
              </w:rPr>
            </w:pPr>
            <w:r w:rsidRPr="007E4C0B">
              <w:rPr>
                <w:rFonts w:ascii="Arial" w:hAnsi="Arial"/>
                <w:b/>
                <w:bCs/>
                <w:sz w:val="20"/>
                <w:szCs w:val="20"/>
              </w:rPr>
              <w:lastRenderedPageBreak/>
              <w:t>Subject</w:t>
            </w:r>
          </w:p>
        </w:tc>
        <w:tc>
          <w:tcPr>
            <w:tcW w:w="2724" w:type="dxa"/>
            <w:tcBorders>
              <w:top w:val="single" w:sz="2" w:space="0" w:color="000000"/>
              <w:left w:val="single" w:sz="2" w:space="0" w:color="000000"/>
              <w:bottom w:val="single" w:sz="2" w:space="0" w:color="000000"/>
            </w:tcBorders>
            <w:tcMar>
              <w:top w:w="55" w:type="dxa"/>
              <w:left w:w="55" w:type="dxa"/>
              <w:bottom w:w="55" w:type="dxa"/>
              <w:right w:w="55" w:type="dxa"/>
            </w:tcMar>
          </w:tcPr>
          <w:p w14:paraId="673E75DF" w14:textId="77777777" w:rsidR="00AD61FC" w:rsidRPr="007E4C0B" w:rsidRDefault="00DF0A30">
            <w:pPr>
              <w:pStyle w:val="TableContents"/>
              <w:jc w:val="center"/>
              <w:rPr>
                <w:rFonts w:ascii="Arial" w:hAnsi="Arial"/>
                <w:b/>
                <w:bCs/>
                <w:sz w:val="20"/>
                <w:szCs w:val="20"/>
              </w:rPr>
            </w:pPr>
            <w:r w:rsidRPr="007E4C0B">
              <w:rPr>
                <w:rFonts w:ascii="Arial" w:hAnsi="Arial"/>
                <w:b/>
                <w:bCs/>
                <w:sz w:val="20"/>
                <w:szCs w:val="20"/>
              </w:rPr>
              <w:t>Risk(s) Identified</w:t>
            </w:r>
          </w:p>
        </w:tc>
        <w:tc>
          <w:tcPr>
            <w:tcW w:w="751" w:type="dxa"/>
            <w:tcBorders>
              <w:top w:val="single" w:sz="2" w:space="0" w:color="000000"/>
              <w:left w:val="single" w:sz="2" w:space="0" w:color="000000"/>
              <w:bottom w:val="single" w:sz="2" w:space="0" w:color="000000"/>
            </w:tcBorders>
            <w:tcMar>
              <w:top w:w="55" w:type="dxa"/>
              <w:left w:w="55" w:type="dxa"/>
              <w:bottom w:w="55" w:type="dxa"/>
              <w:right w:w="55" w:type="dxa"/>
            </w:tcMar>
          </w:tcPr>
          <w:p w14:paraId="623CD3A3" w14:textId="77777777" w:rsidR="00AD61FC" w:rsidRPr="007E4C0B" w:rsidRDefault="00DF0A30">
            <w:pPr>
              <w:pStyle w:val="TableContents"/>
              <w:jc w:val="center"/>
              <w:rPr>
                <w:rFonts w:ascii="Arial" w:hAnsi="Arial"/>
                <w:b/>
                <w:bCs/>
                <w:sz w:val="20"/>
                <w:szCs w:val="20"/>
              </w:rPr>
            </w:pPr>
            <w:r w:rsidRPr="007E4C0B">
              <w:rPr>
                <w:rFonts w:ascii="Arial" w:hAnsi="Arial"/>
                <w:b/>
                <w:bCs/>
                <w:sz w:val="20"/>
                <w:szCs w:val="20"/>
              </w:rPr>
              <w:t>H/M/L</w:t>
            </w:r>
          </w:p>
        </w:tc>
        <w:tc>
          <w:tcPr>
            <w:tcW w:w="5369" w:type="dxa"/>
            <w:tcBorders>
              <w:top w:val="single" w:sz="2" w:space="0" w:color="000000"/>
              <w:left w:val="single" w:sz="2" w:space="0" w:color="000000"/>
              <w:bottom w:val="single" w:sz="2" w:space="0" w:color="000000"/>
            </w:tcBorders>
            <w:tcMar>
              <w:top w:w="55" w:type="dxa"/>
              <w:left w:w="55" w:type="dxa"/>
              <w:bottom w:w="55" w:type="dxa"/>
              <w:right w:w="55" w:type="dxa"/>
            </w:tcMar>
          </w:tcPr>
          <w:p w14:paraId="528FF612" w14:textId="77777777" w:rsidR="00AD61FC" w:rsidRPr="007E4C0B" w:rsidRDefault="00DF0A30">
            <w:pPr>
              <w:pStyle w:val="TableContents"/>
              <w:jc w:val="center"/>
              <w:rPr>
                <w:rFonts w:ascii="Arial" w:hAnsi="Arial"/>
                <w:b/>
                <w:bCs/>
                <w:sz w:val="20"/>
                <w:szCs w:val="20"/>
              </w:rPr>
            </w:pPr>
            <w:r w:rsidRPr="007E4C0B">
              <w:rPr>
                <w:rFonts w:ascii="Arial" w:hAnsi="Arial"/>
                <w:b/>
                <w:bCs/>
                <w:sz w:val="20"/>
                <w:szCs w:val="20"/>
              </w:rPr>
              <w:t>Control of Risk</w:t>
            </w:r>
          </w:p>
        </w:tc>
        <w:tc>
          <w:tcPr>
            <w:tcW w:w="3608" w:type="dxa"/>
            <w:tcBorders>
              <w:top w:val="single" w:sz="2" w:space="0" w:color="000000"/>
              <w:left w:val="single" w:sz="2" w:space="0" w:color="000000"/>
              <w:bottom w:val="single" w:sz="2" w:space="0" w:color="000000"/>
            </w:tcBorders>
            <w:tcMar>
              <w:top w:w="55" w:type="dxa"/>
              <w:left w:w="55" w:type="dxa"/>
              <w:bottom w:w="55" w:type="dxa"/>
              <w:right w:w="55" w:type="dxa"/>
            </w:tcMar>
          </w:tcPr>
          <w:p w14:paraId="77DFF2EB" w14:textId="77777777" w:rsidR="00AD61FC" w:rsidRPr="007E4C0B" w:rsidRDefault="00DF0A30">
            <w:pPr>
              <w:pStyle w:val="TableContents"/>
              <w:jc w:val="center"/>
              <w:rPr>
                <w:rFonts w:ascii="Arial" w:hAnsi="Arial"/>
                <w:b/>
                <w:bCs/>
                <w:sz w:val="20"/>
                <w:szCs w:val="20"/>
              </w:rPr>
            </w:pPr>
            <w:r w:rsidRPr="007E4C0B">
              <w:rPr>
                <w:rFonts w:ascii="Arial" w:hAnsi="Arial"/>
                <w:b/>
                <w:bCs/>
                <w:sz w:val="20"/>
                <w:szCs w:val="20"/>
              </w:rPr>
              <w:t>Review/Assess/Revise</w:t>
            </w:r>
          </w:p>
        </w:tc>
        <w:tc>
          <w:tcPr>
            <w:tcW w:w="137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5770E2A" w14:textId="77777777" w:rsidR="00AD61FC" w:rsidRPr="007E4C0B" w:rsidRDefault="00DF0A30">
            <w:pPr>
              <w:pStyle w:val="TableContents"/>
              <w:jc w:val="center"/>
              <w:rPr>
                <w:rFonts w:ascii="Arial" w:hAnsi="Arial"/>
                <w:b/>
                <w:bCs/>
                <w:sz w:val="20"/>
                <w:szCs w:val="20"/>
              </w:rPr>
            </w:pPr>
            <w:r w:rsidRPr="007E4C0B">
              <w:rPr>
                <w:rFonts w:ascii="Arial" w:hAnsi="Arial"/>
                <w:b/>
                <w:bCs/>
                <w:sz w:val="20"/>
                <w:szCs w:val="20"/>
              </w:rPr>
              <w:t>Responsible</w:t>
            </w:r>
          </w:p>
        </w:tc>
      </w:tr>
      <w:tr w:rsidR="00AD61FC" w:rsidRPr="007E4C0B" w14:paraId="4DE137B0" w14:textId="77777777" w:rsidTr="004C596A">
        <w:tc>
          <w:tcPr>
            <w:tcW w:w="1641" w:type="dxa"/>
            <w:tcBorders>
              <w:left w:val="single" w:sz="2" w:space="0" w:color="000000"/>
              <w:bottom w:val="single" w:sz="2" w:space="0" w:color="000000"/>
            </w:tcBorders>
            <w:tcMar>
              <w:top w:w="55" w:type="dxa"/>
              <w:left w:w="55" w:type="dxa"/>
              <w:bottom w:w="55" w:type="dxa"/>
              <w:right w:w="55" w:type="dxa"/>
            </w:tcMar>
          </w:tcPr>
          <w:p w14:paraId="4E974E9C" w14:textId="77777777" w:rsidR="00AD61FC" w:rsidRPr="007E4C0B" w:rsidRDefault="00DF0A30">
            <w:pPr>
              <w:pStyle w:val="TableContents"/>
              <w:ind w:left="57"/>
              <w:rPr>
                <w:rFonts w:ascii="Arial" w:hAnsi="Arial"/>
                <w:sz w:val="20"/>
                <w:szCs w:val="20"/>
              </w:rPr>
            </w:pPr>
            <w:r w:rsidRPr="007E4C0B">
              <w:rPr>
                <w:rFonts w:ascii="Arial" w:hAnsi="Arial"/>
                <w:sz w:val="20"/>
                <w:szCs w:val="20"/>
              </w:rPr>
              <w:t xml:space="preserve">Business </w:t>
            </w:r>
            <w:r w:rsidR="007E4C0B">
              <w:rPr>
                <w:rFonts w:ascii="Arial" w:hAnsi="Arial"/>
                <w:sz w:val="20"/>
                <w:szCs w:val="20"/>
              </w:rPr>
              <w:t>C</w:t>
            </w:r>
            <w:r w:rsidRPr="007E4C0B">
              <w:rPr>
                <w:rFonts w:ascii="Arial" w:hAnsi="Arial"/>
                <w:sz w:val="20"/>
                <w:szCs w:val="20"/>
              </w:rPr>
              <w:t>ontinuity</w:t>
            </w:r>
          </w:p>
        </w:tc>
        <w:tc>
          <w:tcPr>
            <w:tcW w:w="2724" w:type="dxa"/>
            <w:tcBorders>
              <w:left w:val="single" w:sz="2" w:space="0" w:color="000000"/>
              <w:bottom w:val="single" w:sz="2" w:space="0" w:color="000000"/>
            </w:tcBorders>
            <w:tcMar>
              <w:top w:w="55" w:type="dxa"/>
              <w:left w:w="55" w:type="dxa"/>
              <w:bottom w:w="55" w:type="dxa"/>
              <w:right w:w="55" w:type="dxa"/>
            </w:tcMar>
          </w:tcPr>
          <w:p w14:paraId="1DAF96F5" w14:textId="77777777" w:rsidR="00AD61FC" w:rsidRPr="007E4C0B" w:rsidRDefault="00DF0A30">
            <w:pPr>
              <w:pStyle w:val="TableContents"/>
              <w:ind w:left="57"/>
              <w:rPr>
                <w:rFonts w:ascii="Arial" w:hAnsi="Arial"/>
                <w:sz w:val="20"/>
                <w:szCs w:val="20"/>
              </w:rPr>
            </w:pPr>
            <w:r w:rsidRPr="007E4C0B">
              <w:rPr>
                <w:rFonts w:ascii="Arial" w:hAnsi="Arial"/>
                <w:sz w:val="20"/>
                <w:szCs w:val="20"/>
              </w:rPr>
              <w:t>Risk of Council not being able to continue its business due to an unexpected or tragic circumstance</w:t>
            </w:r>
          </w:p>
        </w:tc>
        <w:tc>
          <w:tcPr>
            <w:tcW w:w="751" w:type="dxa"/>
            <w:tcBorders>
              <w:left w:val="single" w:sz="2" w:space="0" w:color="000000"/>
              <w:bottom w:val="single" w:sz="2" w:space="0" w:color="000000"/>
            </w:tcBorders>
            <w:tcMar>
              <w:top w:w="55" w:type="dxa"/>
              <w:left w:w="55" w:type="dxa"/>
              <w:bottom w:w="55" w:type="dxa"/>
              <w:right w:w="55" w:type="dxa"/>
            </w:tcMar>
          </w:tcPr>
          <w:p w14:paraId="743EF823"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tc>
        <w:tc>
          <w:tcPr>
            <w:tcW w:w="5369" w:type="dxa"/>
            <w:tcBorders>
              <w:left w:val="single" w:sz="2" w:space="0" w:color="000000"/>
              <w:bottom w:val="single" w:sz="2" w:space="0" w:color="000000"/>
            </w:tcBorders>
            <w:tcMar>
              <w:top w:w="55" w:type="dxa"/>
              <w:left w:w="55" w:type="dxa"/>
              <w:bottom w:w="55" w:type="dxa"/>
              <w:right w:w="55" w:type="dxa"/>
            </w:tcMar>
          </w:tcPr>
          <w:p w14:paraId="2EC24D54" w14:textId="2B28B87D" w:rsidR="00FD0001" w:rsidRDefault="00DF0A30">
            <w:pPr>
              <w:pStyle w:val="TableContents"/>
              <w:ind w:left="57"/>
              <w:rPr>
                <w:rFonts w:ascii="Arial" w:hAnsi="Arial"/>
                <w:color w:val="000000" w:themeColor="text1"/>
                <w:sz w:val="20"/>
                <w:szCs w:val="20"/>
              </w:rPr>
            </w:pPr>
            <w:r w:rsidRPr="007E4C0B">
              <w:rPr>
                <w:rFonts w:ascii="Arial" w:hAnsi="Arial"/>
                <w:sz w:val="20"/>
                <w:szCs w:val="20"/>
              </w:rPr>
              <w:t xml:space="preserve">All files and recent records are kept at the Clerk’s home. The </w:t>
            </w:r>
            <w:r w:rsidRPr="007E4C0B">
              <w:rPr>
                <w:rFonts w:ascii="Arial" w:hAnsi="Arial"/>
                <w:color w:val="000000" w:themeColor="text1"/>
                <w:sz w:val="20"/>
                <w:szCs w:val="20"/>
              </w:rPr>
              <w:t xml:space="preserve">Clerk makes regular back-ups of files to </w:t>
            </w:r>
            <w:r w:rsidR="00FD0001" w:rsidRPr="007E4C0B">
              <w:rPr>
                <w:rFonts w:ascii="Arial" w:hAnsi="Arial"/>
                <w:color w:val="000000" w:themeColor="text1"/>
                <w:sz w:val="20"/>
                <w:szCs w:val="20"/>
              </w:rPr>
              <w:t>Microsoft Cloud back up service</w:t>
            </w:r>
            <w:r w:rsidR="0045076F">
              <w:rPr>
                <w:rFonts w:ascii="Arial" w:hAnsi="Arial"/>
                <w:color w:val="000000" w:themeColor="text1"/>
                <w:sz w:val="20"/>
                <w:szCs w:val="20"/>
              </w:rPr>
              <w:t>. Chair has passwords for access.</w:t>
            </w:r>
          </w:p>
          <w:p w14:paraId="5981DED9" w14:textId="76FBBB92" w:rsidR="001D4D9B" w:rsidRPr="007E4C0B" w:rsidRDefault="001D4D9B">
            <w:pPr>
              <w:pStyle w:val="TableContents"/>
              <w:ind w:left="57"/>
              <w:rPr>
                <w:rFonts w:ascii="Arial" w:hAnsi="Arial"/>
                <w:color w:val="000000" w:themeColor="text1"/>
                <w:sz w:val="20"/>
                <w:szCs w:val="20"/>
              </w:rPr>
            </w:pPr>
            <w:r w:rsidRPr="00A50D75">
              <w:rPr>
                <w:rFonts w:ascii="Arial" w:hAnsi="Arial"/>
                <w:color w:val="000000" w:themeColor="text1"/>
                <w:sz w:val="20"/>
                <w:szCs w:val="20"/>
              </w:rPr>
              <w:t>Business Continuity Plan available.</w:t>
            </w:r>
          </w:p>
          <w:p w14:paraId="6F1D57AB" w14:textId="0E9AAB6F" w:rsidR="007E4C0B" w:rsidRPr="007E4C0B" w:rsidRDefault="00DF0A30" w:rsidP="007E4C0B">
            <w:pPr>
              <w:pStyle w:val="TableContents"/>
              <w:ind w:left="57"/>
              <w:rPr>
                <w:rFonts w:ascii="Arial" w:hAnsi="Arial"/>
                <w:color w:val="000000" w:themeColor="text1"/>
                <w:sz w:val="20"/>
                <w:szCs w:val="20"/>
              </w:rPr>
            </w:pPr>
            <w:r w:rsidRPr="007E4C0B">
              <w:rPr>
                <w:rFonts w:ascii="Arial" w:hAnsi="Arial"/>
                <w:color w:val="000000" w:themeColor="text1"/>
                <w:sz w:val="20"/>
                <w:szCs w:val="20"/>
              </w:rPr>
              <w:t>In the event of the Clerk being indisposed the Chair to contact</w:t>
            </w:r>
            <w:r w:rsidR="00860371">
              <w:rPr>
                <w:rFonts w:ascii="Arial" w:hAnsi="Arial"/>
                <w:color w:val="000000" w:themeColor="text1"/>
                <w:sz w:val="20"/>
                <w:szCs w:val="20"/>
              </w:rPr>
              <w:t xml:space="preserve"> L</w:t>
            </w:r>
            <w:r w:rsidR="00C12C37">
              <w:rPr>
                <w:rFonts w:ascii="Arial" w:hAnsi="Arial"/>
                <w:color w:val="000000" w:themeColor="text1"/>
                <w:sz w:val="20"/>
                <w:szCs w:val="20"/>
              </w:rPr>
              <w:t>ALC</w:t>
            </w:r>
            <w:r w:rsidRPr="007E4C0B">
              <w:rPr>
                <w:rFonts w:ascii="Arial" w:hAnsi="Arial"/>
                <w:color w:val="000000" w:themeColor="text1"/>
                <w:sz w:val="20"/>
                <w:szCs w:val="20"/>
              </w:rPr>
              <w:t xml:space="preserve"> for advice.</w:t>
            </w:r>
          </w:p>
        </w:tc>
        <w:tc>
          <w:tcPr>
            <w:tcW w:w="3608" w:type="dxa"/>
            <w:tcBorders>
              <w:left w:val="single" w:sz="2" w:space="0" w:color="000000"/>
              <w:bottom w:val="single" w:sz="2" w:space="0" w:color="000000"/>
            </w:tcBorders>
            <w:tcMar>
              <w:top w:w="55" w:type="dxa"/>
              <w:left w:w="55" w:type="dxa"/>
              <w:bottom w:w="55" w:type="dxa"/>
              <w:right w:w="55" w:type="dxa"/>
            </w:tcMar>
          </w:tcPr>
          <w:p w14:paraId="53B93840" w14:textId="77777777" w:rsidR="00FD0001" w:rsidRPr="007E4C0B" w:rsidRDefault="00DF0A30">
            <w:pPr>
              <w:pStyle w:val="TableContents"/>
              <w:ind w:left="57"/>
              <w:rPr>
                <w:rFonts w:ascii="Arial" w:hAnsi="Arial"/>
                <w:sz w:val="20"/>
                <w:szCs w:val="20"/>
              </w:rPr>
            </w:pPr>
            <w:r w:rsidRPr="007E4C0B">
              <w:rPr>
                <w:rFonts w:ascii="Arial" w:hAnsi="Arial"/>
                <w:sz w:val="20"/>
                <w:szCs w:val="20"/>
              </w:rPr>
              <w:t>Existing procedures adequate.</w:t>
            </w:r>
          </w:p>
          <w:p w14:paraId="03AFD648" w14:textId="77777777" w:rsidR="00AD61FC" w:rsidRPr="007E4C0B" w:rsidRDefault="00DF0A30">
            <w:pPr>
              <w:pStyle w:val="TableContents"/>
              <w:ind w:left="57"/>
              <w:rPr>
                <w:rFonts w:ascii="Arial" w:hAnsi="Arial"/>
                <w:sz w:val="20"/>
                <w:szCs w:val="20"/>
              </w:rPr>
            </w:pPr>
            <w:r w:rsidRPr="007E4C0B">
              <w:rPr>
                <w:rFonts w:ascii="Arial" w:hAnsi="Arial"/>
                <w:sz w:val="20"/>
                <w:szCs w:val="20"/>
              </w:rPr>
              <w:t>Review annually</w:t>
            </w:r>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0BBC3245" w14:textId="77777777" w:rsidR="00AD61FC" w:rsidRPr="007E4C0B" w:rsidRDefault="00DF0A30">
            <w:pPr>
              <w:pStyle w:val="TableContents"/>
              <w:ind w:left="57"/>
              <w:rPr>
                <w:rFonts w:ascii="Arial" w:hAnsi="Arial"/>
                <w:sz w:val="20"/>
                <w:szCs w:val="20"/>
              </w:rPr>
            </w:pPr>
            <w:r w:rsidRPr="007E4C0B">
              <w:rPr>
                <w:rFonts w:ascii="Arial" w:hAnsi="Arial"/>
                <w:sz w:val="20"/>
                <w:szCs w:val="20"/>
              </w:rPr>
              <w:t>Clerk /Chair</w:t>
            </w:r>
          </w:p>
        </w:tc>
      </w:tr>
      <w:tr w:rsidR="00AD61FC" w:rsidRPr="007E4C0B" w14:paraId="4A15E059" w14:textId="77777777" w:rsidTr="004C596A">
        <w:tc>
          <w:tcPr>
            <w:tcW w:w="1641" w:type="dxa"/>
            <w:tcBorders>
              <w:left w:val="single" w:sz="2" w:space="0" w:color="000000"/>
              <w:bottom w:val="single" w:sz="2" w:space="0" w:color="000000"/>
            </w:tcBorders>
            <w:tcMar>
              <w:top w:w="55" w:type="dxa"/>
              <w:left w:w="55" w:type="dxa"/>
              <w:bottom w:w="55" w:type="dxa"/>
              <w:right w:w="55" w:type="dxa"/>
            </w:tcMar>
          </w:tcPr>
          <w:p w14:paraId="542244BC" w14:textId="77777777" w:rsidR="00AD61FC" w:rsidRPr="007E4C0B" w:rsidRDefault="00DF0A30">
            <w:pPr>
              <w:pStyle w:val="TableContents"/>
              <w:ind w:left="57"/>
              <w:rPr>
                <w:rFonts w:ascii="Arial" w:hAnsi="Arial"/>
                <w:sz w:val="20"/>
                <w:szCs w:val="20"/>
              </w:rPr>
            </w:pPr>
            <w:r w:rsidRPr="007E4C0B">
              <w:rPr>
                <w:rFonts w:ascii="Arial" w:hAnsi="Arial"/>
                <w:sz w:val="20"/>
                <w:szCs w:val="20"/>
              </w:rPr>
              <w:t>Precept</w:t>
            </w:r>
          </w:p>
        </w:tc>
        <w:tc>
          <w:tcPr>
            <w:tcW w:w="2724" w:type="dxa"/>
            <w:tcBorders>
              <w:left w:val="single" w:sz="2" w:space="0" w:color="000000"/>
              <w:bottom w:val="single" w:sz="2" w:space="0" w:color="000000"/>
            </w:tcBorders>
            <w:tcMar>
              <w:top w:w="55" w:type="dxa"/>
              <w:left w:w="55" w:type="dxa"/>
              <w:bottom w:w="55" w:type="dxa"/>
              <w:right w:w="55" w:type="dxa"/>
            </w:tcMar>
          </w:tcPr>
          <w:p w14:paraId="41B3CC6B" w14:textId="77777777" w:rsidR="00AD61FC" w:rsidRPr="007E4C0B" w:rsidRDefault="00DF0A30">
            <w:pPr>
              <w:pStyle w:val="TableContents"/>
              <w:ind w:left="57"/>
              <w:rPr>
                <w:rFonts w:ascii="Arial" w:hAnsi="Arial"/>
                <w:sz w:val="20"/>
                <w:szCs w:val="20"/>
              </w:rPr>
            </w:pPr>
            <w:r w:rsidRPr="007E4C0B">
              <w:rPr>
                <w:rFonts w:ascii="Arial" w:hAnsi="Arial"/>
                <w:sz w:val="20"/>
                <w:szCs w:val="20"/>
              </w:rPr>
              <w:t>Adequacy of precept</w:t>
            </w:r>
          </w:p>
          <w:p w14:paraId="29B602D5" w14:textId="3230ED2B" w:rsidR="00AD61FC" w:rsidRPr="007E4C0B" w:rsidRDefault="00DF0A30">
            <w:pPr>
              <w:pStyle w:val="TableContents"/>
              <w:ind w:left="57"/>
              <w:rPr>
                <w:rFonts w:ascii="Arial" w:hAnsi="Arial"/>
                <w:sz w:val="20"/>
                <w:szCs w:val="20"/>
              </w:rPr>
            </w:pPr>
            <w:r w:rsidRPr="007E4C0B">
              <w:rPr>
                <w:rFonts w:ascii="Arial" w:hAnsi="Arial"/>
                <w:sz w:val="20"/>
                <w:szCs w:val="20"/>
              </w:rPr>
              <w:t xml:space="preserve">Requirements not submitted to </w:t>
            </w:r>
            <w:r w:rsidR="00C12C37">
              <w:rPr>
                <w:rFonts w:ascii="Arial" w:hAnsi="Arial"/>
                <w:sz w:val="20"/>
                <w:szCs w:val="20"/>
              </w:rPr>
              <w:t>WLDC</w:t>
            </w:r>
            <w:r w:rsidRPr="007E4C0B">
              <w:rPr>
                <w:rFonts w:ascii="Arial" w:hAnsi="Arial"/>
                <w:sz w:val="20"/>
                <w:szCs w:val="20"/>
              </w:rPr>
              <w:t xml:space="preserve"> Amount not received by </w:t>
            </w:r>
            <w:r w:rsidR="00C12C37">
              <w:rPr>
                <w:rFonts w:ascii="Arial" w:hAnsi="Arial"/>
                <w:sz w:val="20"/>
                <w:szCs w:val="20"/>
              </w:rPr>
              <w:t>WLDC</w:t>
            </w:r>
          </w:p>
        </w:tc>
        <w:tc>
          <w:tcPr>
            <w:tcW w:w="751" w:type="dxa"/>
            <w:tcBorders>
              <w:left w:val="single" w:sz="2" w:space="0" w:color="000000"/>
              <w:bottom w:val="single" w:sz="2" w:space="0" w:color="000000"/>
            </w:tcBorders>
            <w:tcMar>
              <w:top w:w="55" w:type="dxa"/>
              <w:left w:w="55" w:type="dxa"/>
              <w:bottom w:w="55" w:type="dxa"/>
              <w:right w:w="55" w:type="dxa"/>
            </w:tcMar>
          </w:tcPr>
          <w:p w14:paraId="469776AD"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p w14:paraId="3BB0A7C2"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p w14:paraId="0320A050"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tc>
        <w:tc>
          <w:tcPr>
            <w:tcW w:w="5369" w:type="dxa"/>
            <w:tcBorders>
              <w:left w:val="single" w:sz="2" w:space="0" w:color="000000"/>
              <w:bottom w:val="single" w:sz="2" w:space="0" w:color="000000"/>
            </w:tcBorders>
            <w:tcMar>
              <w:top w:w="55" w:type="dxa"/>
              <w:left w:w="55" w:type="dxa"/>
              <w:bottom w:w="55" w:type="dxa"/>
              <w:right w:w="55" w:type="dxa"/>
            </w:tcMar>
          </w:tcPr>
          <w:p w14:paraId="15B2C095" w14:textId="29A888E7" w:rsidR="00FD0001" w:rsidRPr="007E4C0B" w:rsidRDefault="00DF0A30">
            <w:pPr>
              <w:pStyle w:val="TableContents"/>
              <w:ind w:left="57"/>
              <w:rPr>
                <w:rFonts w:ascii="Arial" w:hAnsi="Arial"/>
                <w:sz w:val="20"/>
                <w:szCs w:val="20"/>
              </w:rPr>
            </w:pPr>
            <w:r w:rsidRPr="007E4C0B">
              <w:rPr>
                <w:rFonts w:ascii="Arial" w:hAnsi="Arial"/>
                <w:sz w:val="20"/>
                <w:szCs w:val="20"/>
              </w:rPr>
              <w:t>The Council reviews the Precept requirement annually at the December meeting</w:t>
            </w:r>
            <w:r w:rsidR="00FD0001" w:rsidRPr="007E4C0B">
              <w:rPr>
                <w:rFonts w:ascii="Arial" w:hAnsi="Arial"/>
                <w:sz w:val="20"/>
                <w:szCs w:val="20"/>
              </w:rPr>
              <w:t xml:space="preserve">, </w:t>
            </w:r>
            <w:r w:rsidRPr="007E4C0B">
              <w:rPr>
                <w:rFonts w:ascii="Arial" w:hAnsi="Arial"/>
                <w:sz w:val="20"/>
                <w:szCs w:val="20"/>
              </w:rPr>
              <w:t xml:space="preserve">reviews the presented budget update information including actual position and projected position to year end and estimated figures for the next financial year. With this information the Council then agrees the amounts set for the specific budget headings for the following year, the total of which is resolved to be the precept amount to be requested from </w:t>
            </w:r>
            <w:r w:rsidR="00C12C37">
              <w:rPr>
                <w:rFonts w:ascii="Arial" w:hAnsi="Arial"/>
                <w:sz w:val="20"/>
                <w:szCs w:val="20"/>
              </w:rPr>
              <w:t>WLDC</w:t>
            </w:r>
            <w:r w:rsidR="00FD0001" w:rsidRPr="007E4C0B">
              <w:rPr>
                <w:rFonts w:ascii="Arial" w:hAnsi="Arial"/>
                <w:sz w:val="20"/>
                <w:szCs w:val="20"/>
              </w:rPr>
              <w:t>.</w:t>
            </w:r>
          </w:p>
          <w:p w14:paraId="0592CB5B" w14:textId="34D9F2FB" w:rsidR="00AD61FC" w:rsidRPr="007E4C0B" w:rsidRDefault="00DF0A30">
            <w:pPr>
              <w:pStyle w:val="TableContents"/>
              <w:ind w:left="57"/>
              <w:rPr>
                <w:rFonts w:ascii="Arial" w:hAnsi="Arial"/>
                <w:sz w:val="20"/>
                <w:szCs w:val="20"/>
              </w:rPr>
            </w:pPr>
            <w:r w:rsidRPr="007E4C0B">
              <w:rPr>
                <w:rFonts w:ascii="Arial" w:hAnsi="Arial"/>
                <w:sz w:val="20"/>
                <w:szCs w:val="20"/>
              </w:rPr>
              <w:t xml:space="preserve">This figure is submitted by the Clerk in writing to </w:t>
            </w:r>
            <w:r w:rsidR="00C12C37">
              <w:rPr>
                <w:rFonts w:ascii="Arial" w:hAnsi="Arial"/>
                <w:sz w:val="20"/>
                <w:szCs w:val="20"/>
              </w:rPr>
              <w:t>WLDC</w:t>
            </w:r>
            <w:r w:rsidR="00FD0001" w:rsidRPr="007E4C0B">
              <w:rPr>
                <w:rFonts w:ascii="Arial" w:hAnsi="Arial"/>
                <w:sz w:val="20"/>
                <w:szCs w:val="20"/>
              </w:rPr>
              <w:t xml:space="preserve"> and info</w:t>
            </w:r>
            <w:r w:rsidRPr="007E4C0B">
              <w:rPr>
                <w:rFonts w:ascii="Arial" w:hAnsi="Arial"/>
                <w:sz w:val="20"/>
                <w:szCs w:val="20"/>
              </w:rPr>
              <w:t xml:space="preserve">rms Council </w:t>
            </w:r>
            <w:r w:rsidR="00FD0001" w:rsidRPr="007E4C0B">
              <w:rPr>
                <w:rFonts w:ascii="Arial" w:hAnsi="Arial"/>
                <w:sz w:val="20"/>
                <w:szCs w:val="20"/>
              </w:rPr>
              <w:t xml:space="preserve">and confirms receipt </w:t>
            </w:r>
            <w:r w:rsidRPr="007E4C0B">
              <w:rPr>
                <w:rFonts w:ascii="Arial" w:hAnsi="Arial"/>
                <w:sz w:val="20"/>
                <w:szCs w:val="20"/>
              </w:rPr>
              <w:t>when the monies are received (</w:t>
            </w:r>
            <w:r w:rsidR="00FD0001" w:rsidRPr="007E4C0B">
              <w:rPr>
                <w:rFonts w:ascii="Arial" w:hAnsi="Arial"/>
                <w:sz w:val="20"/>
                <w:szCs w:val="20"/>
              </w:rPr>
              <w:t>normally April).</w:t>
            </w:r>
          </w:p>
        </w:tc>
        <w:tc>
          <w:tcPr>
            <w:tcW w:w="3608" w:type="dxa"/>
            <w:tcBorders>
              <w:left w:val="single" w:sz="2" w:space="0" w:color="000000"/>
              <w:bottom w:val="single" w:sz="2" w:space="0" w:color="000000"/>
            </w:tcBorders>
            <w:tcMar>
              <w:top w:w="55" w:type="dxa"/>
              <w:left w:w="55" w:type="dxa"/>
              <w:bottom w:w="55" w:type="dxa"/>
              <w:right w:w="55" w:type="dxa"/>
            </w:tcMar>
          </w:tcPr>
          <w:p w14:paraId="6B902784" w14:textId="77777777" w:rsidR="00AD61FC" w:rsidRPr="007E4C0B" w:rsidRDefault="00DF0A30">
            <w:pPr>
              <w:pStyle w:val="TableContents"/>
              <w:ind w:left="57"/>
              <w:rPr>
                <w:rFonts w:ascii="Arial" w:hAnsi="Arial"/>
                <w:sz w:val="20"/>
                <w:szCs w:val="20"/>
              </w:rPr>
            </w:pPr>
            <w:r w:rsidRPr="007E4C0B">
              <w:rPr>
                <w:rFonts w:ascii="Arial" w:hAnsi="Arial"/>
                <w:sz w:val="20"/>
                <w:szCs w:val="20"/>
              </w:rPr>
              <w:t>Existing procedure adequate.</w:t>
            </w:r>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448DB68" w14:textId="77777777" w:rsidR="00AD61FC" w:rsidRPr="007E4C0B" w:rsidRDefault="00DF0A30">
            <w:pPr>
              <w:pStyle w:val="TableContents"/>
              <w:ind w:left="57"/>
              <w:rPr>
                <w:rFonts w:ascii="Arial" w:hAnsi="Arial"/>
                <w:sz w:val="20"/>
                <w:szCs w:val="20"/>
              </w:rPr>
            </w:pPr>
            <w:r w:rsidRPr="007E4C0B">
              <w:rPr>
                <w:rFonts w:ascii="Arial" w:hAnsi="Arial"/>
                <w:sz w:val="20"/>
                <w:szCs w:val="20"/>
              </w:rPr>
              <w:t>Clerk/Council</w:t>
            </w:r>
          </w:p>
        </w:tc>
      </w:tr>
      <w:tr w:rsidR="00AD61FC" w:rsidRPr="007E4C0B" w14:paraId="09143C85" w14:textId="77777777" w:rsidTr="004C596A">
        <w:trPr>
          <w:trHeight w:val="1166"/>
        </w:trPr>
        <w:tc>
          <w:tcPr>
            <w:tcW w:w="1641" w:type="dxa"/>
            <w:tcBorders>
              <w:left w:val="single" w:sz="2" w:space="0" w:color="000000"/>
              <w:bottom w:val="single" w:sz="2" w:space="0" w:color="000000"/>
            </w:tcBorders>
            <w:tcMar>
              <w:top w:w="55" w:type="dxa"/>
              <w:left w:w="55" w:type="dxa"/>
              <w:bottom w:w="55" w:type="dxa"/>
              <w:right w:w="55" w:type="dxa"/>
            </w:tcMar>
          </w:tcPr>
          <w:p w14:paraId="444C9FAE" w14:textId="77777777" w:rsidR="00AD61FC" w:rsidRPr="007E4C0B" w:rsidRDefault="00DF0A30">
            <w:pPr>
              <w:pStyle w:val="TableContents"/>
              <w:ind w:left="57"/>
              <w:rPr>
                <w:rFonts w:ascii="Arial" w:hAnsi="Arial"/>
                <w:sz w:val="20"/>
                <w:szCs w:val="20"/>
              </w:rPr>
            </w:pPr>
            <w:r w:rsidRPr="007E4C0B">
              <w:rPr>
                <w:rFonts w:ascii="Arial" w:hAnsi="Arial"/>
                <w:sz w:val="20"/>
                <w:szCs w:val="20"/>
              </w:rPr>
              <w:t>Annual Governance and Accountability Return (AGAR)</w:t>
            </w:r>
          </w:p>
        </w:tc>
        <w:tc>
          <w:tcPr>
            <w:tcW w:w="2724" w:type="dxa"/>
            <w:tcBorders>
              <w:left w:val="single" w:sz="2" w:space="0" w:color="000000"/>
              <w:bottom w:val="single" w:sz="2" w:space="0" w:color="000000"/>
            </w:tcBorders>
            <w:tcMar>
              <w:top w:w="55" w:type="dxa"/>
              <w:left w:w="55" w:type="dxa"/>
              <w:bottom w:w="55" w:type="dxa"/>
              <w:right w:w="55" w:type="dxa"/>
            </w:tcMar>
          </w:tcPr>
          <w:p w14:paraId="4A96BEE3" w14:textId="77777777" w:rsidR="00AD61FC" w:rsidRPr="007E4C0B" w:rsidRDefault="00DF0A30">
            <w:pPr>
              <w:pStyle w:val="TableContents"/>
              <w:ind w:left="57"/>
              <w:rPr>
                <w:rFonts w:ascii="Arial" w:hAnsi="Arial"/>
                <w:sz w:val="20"/>
                <w:szCs w:val="20"/>
              </w:rPr>
            </w:pPr>
            <w:r w:rsidRPr="007E4C0B">
              <w:rPr>
                <w:rFonts w:ascii="Arial" w:hAnsi="Arial"/>
                <w:sz w:val="20"/>
                <w:szCs w:val="20"/>
              </w:rPr>
              <w:t>Not submitted within time limits</w:t>
            </w:r>
          </w:p>
        </w:tc>
        <w:tc>
          <w:tcPr>
            <w:tcW w:w="751" w:type="dxa"/>
            <w:tcBorders>
              <w:left w:val="single" w:sz="2" w:space="0" w:color="000000"/>
              <w:bottom w:val="single" w:sz="2" w:space="0" w:color="000000"/>
            </w:tcBorders>
            <w:tcMar>
              <w:top w:w="55" w:type="dxa"/>
              <w:left w:w="55" w:type="dxa"/>
              <w:bottom w:w="55" w:type="dxa"/>
              <w:right w:w="55" w:type="dxa"/>
            </w:tcMar>
          </w:tcPr>
          <w:p w14:paraId="1425DACA"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tc>
        <w:tc>
          <w:tcPr>
            <w:tcW w:w="5369" w:type="dxa"/>
            <w:tcBorders>
              <w:left w:val="single" w:sz="2" w:space="0" w:color="000000"/>
              <w:bottom w:val="single" w:sz="2" w:space="0" w:color="000000"/>
            </w:tcBorders>
            <w:tcMar>
              <w:top w:w="55" w:type="dxa"/>
              <w:left w:w="55" w:type="dxa"/>
              <w:bottom w:w="55" w:type="dxa"/>
              <w:right w:w="55" w:type="dxa"/>
            </w:tcMar>
          </w:tcPr>
          <w:p w14:paraId="0B474670" w14:textId="11F6622A" w:rsidR="00AD61FC" w:rsidRPr="007E4C0B" w:rsidRDefault="00DF0A30">
            <w:pPr>
              <w:pStyle w:val="TableContents"/>
              <w:ind w:left="57"/>
              <w:jc w:val="both"/>
              <w:rPr>
                <w:rFonts w:ascii="Arial" w:hAnsi="Arial"/>
                <w:sz w:val="20"/>
                <w:szCs w:val="20"/>
              </w:rPr>
            </w:pPr>
            <w:r w:rsidRPr="007E4C0B">
              <w:rPr>
                <w:rFonts w:ascii="Arial" w:hAnsi="Arial"/>
                <w:sz w:val="20"/>
                <w:szCs w:val="20"/>
              </w:rPr>
              <w:t>AGAR is completed and signed by the Chair and the Internal Auditor. It is then checked and sent on to the External Auditor within time limit. Clerk prepares a timetable for submission</w:t>
            </w:r>
            <w:r w:rsidR="00FD0001" w:rsidRPr="007E4C0B">
              <w:rPr>
                <w:rFonts w:ascii="Arial" w:hAnsi="Arial"/>
                <w:sz w:val="20"/>
                <w:szCs w:val="20"/>
              </w:rPr>
              <w:t xml:space="preserve"> to be presented at the</w:t>
            </w:r>
            <w:r w:rsidR="00860371">
              <w:rPr>
                <w:rFonts w:ascii="Arial" w:hAnsi="Arial"/>
                <w:sz w:val="20"/>
                <w:szCs w:val="20"/>
              </w:rPr>
              <w:t xml:space="preserve"> April</w:t>
            </w:r>
            <w:r w:rsidR="00FD0001" w:rsidRPr="007E4C0B">
              <w:rPr>
                <w:rFonts w:ascii="Arial" w:hAnsi="Arial"/>
                <w:sz w:val="20"/>
                <w:szCs w:val="20"/>
              </w:rPr>
              <w:t xml:space="preserve"> meeting.</w:t>
            </w:r>
          </w:p>
        </w:tc>
        <w:tc>
          <w:tcPr>
            <w:tcW w:w="3608" w:type="dxa"/>
            <w:tcBorders>
              <w:left w:val="single" w:sz="2" w:space="0" w:color="000000"/>
              <w:bottom w:val="single" w:sz="2" w:space="0" w:color="000000"/>
            </w:tcBorders>
            <w:tcMar>
              <w:top w:w="55" w:type="dxa"/>
              <w:left w:w="55" w:type="dxa"/>
              <w:bottom w:w="55" w:type="dxa"/>
              <w:right w:w="55" w:type="dxa"/>
            </w:tcMar>
          </w:tcPr>
          <w:p w14:paraId="4865DC00" w14:textId="77777777" w:rsidR="00AD61FC" w:rsidRPr="007E4C0B" w:rsidRDefault="00DF0A30">
            <w:pPr>
              <w:pStyle w:val="TableContents"/>
              <w:ind w:left="57"/>
              <w:rPr>
                <w:rFonts w:ascii="Arial" w:hAnsi="Arial"/>
                <w:sz w:val="20"/>
                <w:szCs w:val="20"/>
              </w:rPr>
            </w:pPr>
            <w:r w:rsidRPr="007E4C0B">
              <w:rPr>
                <w:rFonts w:ascii="Arial" w:hAnsi="Arial"/>
                <w:sz w:val="20"/>
                <w:szCs w:val="20"/>
              </w:rPr>
              <w:t>Existing procedures adequate.</w:t>
            </w:r>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06B5D760" w14:textId="77777777" w:rsidR="00AD61FC" w:rsidRPr="007E4C0B" w:rsidRDefault="00DF0A30">
            <w:pPr>
              <w:pStyle w:val="TableContents"/>
              <w:ind w:left="57"/>
              <w:rPr>
                <w:rFonts w:ascii="Arial" w:hAnsi="Arial"/>
                <w:sz w:val="20"/>
                <w:szCs w:val="20"/>
              </w:rPr>
            </w:pPr>
            <w:r w:rsidRPr="007E4C0B">
              <w:rPr>
                <w:rFonts w:ascii="Arial" w:hAnsi="Arial"/>
                <w:sz w:val="20"/>
                <w:szCs w:val="20"/>
              </w:rPr>
              <w:t>Clerk/Chair</w:t>
            </w:r>
          </w:p>
        </w:tc>
      </w:tr>
      <w:tr w:rsidR="00AD61FC" w:rsidRPr="007E4C0B" w14:paraId="2596C054" w14:textId="77777777" w:rsidTr="004C596A">
        <w:tc>
          <w:tcPr>
            <w:tcW w:w="1641" w:type="dxa"/>
            <w:tcBorders>
              <w:left w:val="single" w:sz="2" w:space="0" w:color="000000"/>
              <w:bottom w:val="single" w:sz="2" w:space="0" w:color="000000"/>
            </w:tcBorders>
            <w:tcMar>
              <w:top w:w="55" w:type="dxa"/>
              <w:left w:w="55" w:type="dxa"/>
              <w:bottom w:w="55" w:type="dxa"/>
              <w:right w:w="55" w:type="dxa"/>
            </w:tcMar>
          </w:tcPr>
          <w:p w14:paraId="68626818" w14:textId="77777777" w:rsidR="00AD61FC" w:rsidRPr="007E4C0B" w:rsidRDefault="00DF0A30">
            <w:pPr>
              <w:pStyle w:val="TableContents"/>
              <w:ind w:left="57"/>
              <w:rPr>
                <w:rFonts w:ascii="Arial" w:hAnsi="Arial"/>
                <w:sz w:val="20"/>
                <w:szCs w:val="20"/>
              </w:rPr>
            </w:pPr>
            <w:r w:rsidRPr="007E4C0B">
              <w:rPr>
                <w:rFonts w:ascii="Arial" w:hAnsi="Arial"/>
                <w:sz w:val="20"/>
                <w:szCs w:val="20"/>
              </w:rPr>
              <w:t>Financial records</w:t>
            </w:r>
          </w:p>
        </w:tc>
        <w:tc>
          <w:tcPr>
            <w:tcW w:w="2724" w:type="dxa"/>
            <w:tcBorders>
              <w:left w:val="single" w:sz="2" w:space="0" w:color="000000"/>
              <w:bottom w:val="single" w:sz="2" w:space="0" w:color="000000"/>
            </w:tcBorders>
            <w:tcMar>
              <w:top w:w="55" w:type="dxa"/>
              <w:left w:w="55" w:type="dxa"/>
              <w:bottom w:w="55" w:type="dxa"/>
              <w:right w:w="55" w:type="dxa"/>
            </w:tcMar>
          </w:tcPr>
          <w:p w14:paraId="22406040" w14:textId="77777777" w:rsidR="00AD61FC" w:rsidRPr="007E4C0B" w:rsidRDefault="00DF0A30">
            <w:pPr>
              <w:pStyle w:val="TableContents"/>
              <w:ind w:left="57"/>
              <w:rPr>
                <w:rFonts w:ascii="Arial" w:hAnsi="Arial"/>
                <w:sz w:val="20"/>
                <w:szCs w:val="20"/>
              </w:rPr>
            </w:pPr>
            <w:r w:rsidRPr="007E4C0B">
              <w:rPr>
                <w:rFonts w:ascii="Arial" w:hAnsi="Arial"/>
                <w:sz w:val="20"/>
                <w:szCs w:val="20"/>
              </w:rPr>
              <w:t>Inadequate records</w:t>
            </w:r>
          </w:p>
          <w:p w14:paraId="1AB93093" w14:textId="77777777" w:rsidR="00AD61FC" w:rsidRPr="007E4C0B" w:rsidRDefault="00DF0A30">
            <w:pPr>
              <w:pStyle w:val="TableContents"/>
              <w:ind w:left="57"/>
              <w:rPr>
                <w:rFonts w:ascii="Arial" w:hAnsi="Arial"/>
                <w:sz w:val="20"/>
                <w:szCs w:val="20"/>
              </w:rPr>
            </w:pPr>
            <w:r w:rsidRPr="007E4C0B">
              <w:rPr>
                <w:rFonts w:ascii="Arial" w:hAnsi="Arial"/>
                <w:sz w:val="20"/>
                <w:szCs w:val="20"/>
              </w:rPr>
              <w:t>Financial irregularities</w:t>
            </w:r>
          </w:p>
        </w:tc>
        <w:tc>
          <w:tcPr>
            <w:tcW w:w="751" w:type="dxa"/>
            <w:tcBorders>
              <w:left w:val="single" w:sz="2" w:space="0" w:color="000000"/>
              <w:bottom w:val="single" w:sz="2" w:space="0" w:color="000000"/>
            </w:tcBorders>
            <w:tcMar>
              <w:top w:w="55" w:type="dxa"/>
              <w:left w:w="55" w:type="dxa"/>
              <w:bottom w:w="55" w:type="dxa"/>
              <w:right w:w="55" w:type="dxa"/>
            </w:tcMar>
          </w:tcPr>
          <w:p w14:paraId="4D892927"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p w14:paraId="21FCAE63"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tc>
        <w:tc>
          <w:tcPr>
            <w:tcW w:w="5369" w:type="dxa"/>
            <w:tcBorders>
              <w:left w:val="single" w:sz="2" w:space="0" w:color="000000"/>
              <w:bottom w:val="single" w:sz="2" w:space="0" w:color="000000"/>
            </w:tcBorders>
            <w:tcMar>
              <w:top w:w="55" w:type="dxa"/>
              <w:left w:w="55" w:type="dxa"/>
              <w:bottom w:w="55" w:type="dxa"/>
              <w:right w:w="55" w:type="dxa"/>
            </w:tcMar>
          </w:tcPr>
          <w:p w14:paraId="75BAD10C" w14:textId="77777777" w:rsidR="00AD61FC" w:rsidRPr="007E4C0B" w:rsidRDefault="00DF0A30">
            <w:pPr>
              <w:pStyle w:val="TableContents"/>
              <w:ind w:left="57"/>
              <w:rPr>
                <w:rFonts w:ascii="Arial" w:hAnsi="Arial"/>
                <w:sz w:val="20"/>
                <w:szCs w:val="20"/>
              </w:rPr>
            </w:pPr>
            <w:r w:rsidRPr="007E4C0B">
              <w:rPr>
                <w:rFonts w:ascii="Arial" w:hAnsi="Arial"/>
                <w:sz w:val="20"/>
                <w:szCs w:val="20"/>
              </w:rPr>
              <w:t>The Council has Financial Regulations that set out the requirements</w:t>
            </w:r>
          </w:p>
        </w:tc>
        <w:tc>
          <w:tcPr>
            <w:tcW w:w="3608" w:type="dxa"/>
            <w:tcBorders>
              <w:left w:val="single" w:sz="2" w:space="0" w:color="000000"/>
              <w:bottom w:val="single" w:sz="2" w:space="0" w:color="000000"/>
            </w:tcBorders>
            <w:tcMar>
              <w:top w:w="55" w:type="dxa"/>
              <w:left w:w="55" w:type="dxa"/>
              <w:bottom w:w="55" w:type="dxa"/>
              <w:right w:w="55" w:type="dxa"/>
            </w:tcMar>
          </w:tcPr>
          <w:p w14:paraId="1AF2A555" w14:textId="77777777" w:rsidR="00AD61FC" w:rsidRPr="007E4C0B" w:rsidRDefault="00DF0A30">
            <w:pPr>
              <w:pStyle w:val="TableContents"/>
              <w:ind w:left="57"/>
              <w:rPr>
                <w:rFonts w:ascii="Arial" w:hAnsi="Arial"/>
                <w:sz w:val="20"/>
                <w:szCs w:val="20"/>
              </w:rPr>
            </w:pPr>
            <w:r w:rsidRPr="007E4C0B">
              <w:rPr>
                <w:rFonts w:ascii="Arial" w:hAnsi="Arial"/>
                <w:sz w:val="20"/>
                <w:szCs w:val="20"/>
              </w:rPr>
              <w:t>Existing procedure adequate. Review the Financial Regulations</w:t>
            </w:r>
            <w:r w:rsidR="00FD0001" w:rsidRPr="007E4C0B">
              <w:rPr>
                <w:rFonts w:ascii="Arial" w:hAnsi="Arial"/>
                <w:sz w:val="20"/>
                <w:szCs w:val="20"/>
              </w:rPr>
              <w:t xml:space="preserve"> </w:t>
            </w:r>
            <w:r w:rsidRPr="007E4C0B">
              <w:rPr>
                <w:rFonts w:ascii="Arial" w:hAnsi="Arial"/>
                <w:sz w:val="20"/>
                <w:szCs w:val="20"/>
              </w:rPr>
              <w:t>annually</w:t>
            </w:r>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9BD7DFA" w14:textId="77777777" w:rsidR="00AD61FC" w:rsidRPr="007E4C0B" w:rsidRDefault="00DF0A30">
            <w:pPr>
              <w:pStyle w:val="TableContents"/>
              <w:ind w:left="57"/>
              <w:rPr>
                <w:rFonts w:ascii="Arial" w:hAnsi="Arial"/>
                <w:sz w:val="20"/>
                <w:szCs w:val="20"/>
              </w:rPr>
            </w:pPr>
            <w:r w:rsidRPr="007E4C0B">
              <w:rPr>
                <w:rFonts w:ascii="Arial" w:hAnsi="Arial"/>
                <w:sz w:val="20"/>
                <w:szCs w:val="20"/>
              </w:rPr>
              <w:t>Clerk/Council</w:t>
            </w:r>
          </w:p>
        </w:tc>
      </w:tr>
      <w:tr w:rsidR="00AD61FC" w:rsidRPr="007E4C0B" w14:paraId="600441E3" w14:textId="77777777" w:rsidTr="004C596A">
        <w:tc>
          <w:tcPr>
            <w:tcW w:w="1641" w:type="dxa"/>
            <w:tcBorders>
              <w:left w:val="single" w:sz="2" w:space="0" w:color="000000"/>
              <w:bottom w:val="single" w:sz="2" w:space="0" w:color="000000"/>
            </w:tcBorders>
            <w:tcMar>
              <w:top w:w="55" w:type="dxa"/>
              <w:left w:w="55" w:type="dxa"/>
              <w:bottom w:w="55" w:type="dxa"/>
              <w:right w:w="55" w:type="dxa"/>
            </w:tcMar>
          </w:tcPr>
          <w:p w14:paraId="235D2E8F" w14:textId="77777777" w:rsidR="00AD61FC" w:rsidRPr="007E4C0B" w:rsidRDefault="00DF0A30">
            <w:pPr>
              <w:pStyle w:val="TableContents"/>
              <w:ind w:left="57"/>
              <w:rPr>
                <w:rFonts w:ascii="Arial" w:hAnsi="Arial"/>
                <w:sz w:val="20"/>
                <w:szCs w:val="20"/>
              </w:rPr>
            </w:pPr>
            <w:r w:rsidRPr="007E4C0B">
              <w:rPr>
                <w:rFonts w:ascii="Arial" w:hAnsi="Arial"/>
                <w:sz w:val="20"/>
                <w:szCs w:val="20"/>
              </w:rPr>
              <w:t>Bank and banking</w:t>
            </w:r>
          </w:p>
        </w:tc>
        <w:tc>
          <w:tcPr>
            <w:tcW w:w="2724" w:type="dxa"/>
            <w:tcBorders>
              <w:left w:val="single" w:sz="2" w:space="0" w:color="000000"/>
              <w:bottom w:val="single" w:sz="2" w:space="0" w:color="000000"/>
            </w:tcBorders>
            <w:tcMar>
              <w:top w:w="55" w:type="dxa"/>
              <w:left w:w="55" w:type="dxa"/>
              <w:bottom w:w="55" w:type="dxa"/>
              <w:right w:w="55" w:type="dxa"/>
            </w:tcMar>
          </w:tcPr>
          <w:p w14:paraId="48CFE7D6" w14:textId="77777777" w:rsidR="00AD61FC" w:rsidRPr="007E4C0B" w:rsidRDefault="00DF0A30">
            <w:pPr>
              <w:pStyle w:val="TableContents"/>
              <w:ind w:left="57"/>
              <w:rPr>
                <w:rFonts w:ascii="Arial" w:hAnsi="Arial"/>
                <w:sz w:val="20"/>
                <w:szCs w:val="20"/>
              </w:rPr>
            </w:pPr>
            <w:r w:rsidRPr="007E4C0B">
              <w:rPr>
                <w:rFonts w:ascii="Arial" w:hAnsi="Arial"/>
                <w:sz w:val="20"/>
                <w:szCs w:val="20"/>
              </w:rPr>
              <w:t>Inadequate checks</w:t>
            </w:r>
          </w:p>
          <w:p w14:paraId="6AFDC5F2" w14:textId="77777777" w:rsidR="00AD61FC" w:rsidRPr="007E4C0B" w:rsidRDefault="00DF0A30">
            <w:pPr>
              <w:pStyle w:val="TableContents"/>
              <w:ind w:left="57"/>
              <w:rPr>
                <w:rFonts w:ascii="Arial" w:hAnsi="Arial"/>
                <w:sz w:val="20"/>
                <w:szCs w:val="20"/>
              </w:rPr>
            </w:pPr>
            <w:r w:rsidRPr="007E4C0B">
              <w:rPr>
                <w:rFonts w:ascii="Arial" w:hAnsi="Arial"/>
                <w:sz w:val="20"/>
                <w:szCs w:val="20"/>
              </w:rPr>
              <w:t>Bank mistakes</w:t>
            </w:r>
          </w:p>
          <w:p w14:paraId="249FC083" w14:textId="77777777" w:rsidR="00AD61FC" w:rsidRPr="007E4C0B" w:rsidRDefault="00DF0A30">
            <w:pPr>
              <w:pStyle w:val="TableContents"/>
              <w:ind w:left="57"/>
              <w:rPr>
                <w:rFonts w:ascii="Arial" w:hAnsi="Arial"/>
                <w:sz w:val="20"/>
                <w:szCs w:val="20"/>
              </w:rPr>
            </w:pPr>
            <w:r w:rsidRPr="007E4C0B">
              <w:rPr>
                <w:rFonts w:ascii="Arial" w:hAnsi="Arial"/>
                <w:sz w:val="20"/>
                <w:szCs w:val="20"/>
              </w:rPr>
              <w:t>Loss Charges</w:t>
            </w:r>
          </w:p>
        </w:tc>
        <w:tc>
          <w:tcPr>
            <w:tcW w:w="751" w:type="dxa"/>
            <w:tcBorders>
              <w:left w:val="single" w:sz="2" w:space="0" w:color="000000"/>
              <w:bottom w:val="single" w:sz="2" w:space="0" w:color="000000"/>
            </w:tcBorders>
            <w:tcMar>
              <w:top w:w="55" w:type="dxa"/>
              <w:left w:w="55" w:type="dxa"/>
              <w:bottom w:w="55" w:type="dxa"/>
              <w:right w:w="55" w:type="dxa"/>
            </w:tcMar>
          </w:tcPr>
          <w:p w14:paraId="1FA93523"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p w14:paraId="3968477F"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p w14:paraId="708BAD6C"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tc>
        <w:tc>
          <w:tcPr>
            <w:tcW w:w="5369" w:type="dxa"/>
            <w:tcBorders>
              <w:left w:val="single" w:sz="2" w:space="0" w:color="000000"/>
              <w:bottom w:val="single" w:sz="2" w:space="0" w:color="000000"/>
            </w:tcBorders>
            <w:tcMar>
              <w:top w:w="55" w:type="dxa"/>
              <w:left w:w="55" w:type="dxa"/>
              <w:bottom w:w="55" w:type="dxa"/>
              <w:right w:w="55" w:type="dxa"/>
            </w:tcMar>
          </w:tcPr>
          <w:p w14:paraId="398903B8" w14:textId="77777777" w:rsidR="00AD61FC" w:rsidRPr="007E4C0B" w:rsidRDefault="00DF0A30">
            <w:pPr>
              <w:pStyle w:val="TableContents"/>
              <w:ind w:left="57"/>
              <w:rPr>
                <w:rFonts w:ascii="Arial" w:hAnsi="Arial"/>
                <w:sz w:val="20"/>
                <w:szCs w:val="20"/>
              </w:rPr>
            </w:pPr>
            <w:r w:rsidRPr="007E4C0B">
              <w:rPr>
                <w:rFonts w:ascii="Arial" w:hAnsi="Arial"/>
                <w:sz w:val="20"/>
                <w:szCs w:val="20"/>
              </w:rPr>
              <w:t>The Council has Financial Regulations that set out the requirements for banking, cheques and reconciliation of accounts. The Clerk reviews the Councils banking arrangements regularly</w:t>
            </w:r>
          </w:p>
        </w:tc>
        <w:tc>
          <w:tcPr>
            <w:tcW w:w="3608" w:type="dxa"/>
            <w:tcBorders>
              <w:left w:val="single" w:sz="2" w:space="0" w:color="000000"/>
              <w:bottom w:val="single" w:sz="2" w:space="0" w:color="000000"/>
            </w:tcBorders>
            <w:tcMar>
              <w:top w:w="55" w:type="dxa"/>
              <w:left w:w="55" w:type="dxa"/>
              <w:bottom w:w="55" w:type="dxa"/>
              <w:right w:w="55" w:type="dxa"/>
            </w:tcMar>
          </w:tcPr>
          <w:p w14:paraId="58606A81" w14:textId="77777777" w:rsidR="00FD0001" w:rsidRPr="007E4C0B" w:rsidRDefault="00DF0A30">
            <w:pPr>
              <w:pStyle w:val="TableContents"/>
              <w:ind w:left="57"/>
              <w:rPr>
                <w:rFonts w:ascii="Arial" w:hAnsi="Arial"/>
                <w:sz w:val="20"/>
                <w:szCs w:val="20"/>
              </w:rPr>
            </w:pPr>
            <w:r w:rsidRPr="007E4C0B">
              <w:rPr>
                <w:rFonts w:ascii="Arial" w:hAnsi="Arial"/>
                <w:sz w:val="20"/>
                <w:szCs w:val="20"/>
              </w:rPr>
              <w:t>Existing procedure adequate. Review the Financial Regulations annually and bank signatory list annually especially after an AGM and an election.</w:t>
            </w:r>
          </w:p>
          <w:p w14:paraId="46262203" w14:textId="77777777" w:rsidR="004C596A" w:rsidRDefault="00DF0A30" w:rsidP="003348FC">
            <w:pPr>
              <w:pStyle w:val="TableContents"/>
              <w:ind w:left="57"/>
              <w:rPr>
                <w:rFonts w:ascii="Arial" w:hAnsi="Arial"/>
                <w:sz w:val="20"/>
                <w:szCs w:val="20"/>
              </w:rPr>
            </w:pPr>
            <w:r w:rsidRPr="007E4C0B">
              <w:rPr>
                <w:rFonts w:ascii="Arial" w:hAnsi="Arial"/>
                <w:sz w:val="20"/>
                <w:szCs w:val="20"/>
              </w:rPr>
              <w:lastRenderedPageBreak/>
              <w:t>Monitor the bank statements Monthly</w:t>
            </w:r>
            <w:r w:rsidR="003348FC">
              <w:rPr>
                <w:rFonts w:ascii="Arial" w:hAnsi="Arial"/>
                <w:sz w:val="20"/>
                <w:szCs w:val="20"/>
              </w:rPr>
              <w:t>.</w:t>
            </w:r>
          </w:p>
          <w:p w14:paraId="05E2CDB4" w14:textId="3FF3B504" w:rsidR="000715EA" w:rsidRPr="000715EA" w:rsidRDefault="000715EA" w:rsidP="003348FC">
            <w:pPr>
              <w:pStyle w:val="TableContents"/>
              <w:ind w:left="57"/>
              <w:rPr>
                <w:rFonts w:ascii="Arial" w:hAnsi="Arial"/>
                <w:sz w:val="20"/>
                <w:szCs w:val="20"/>
              </w:rPr>
            </w:pPr>
            <w:r w:rsidRPr="000715EA">
              <w:rPr>
                <w:rFonts w:ascii="Arial" w:hAnsi="Arial"/>
                <w:sz w:val="20"/>
                <w:szCs w:val="20"/>
              </w:rPr>
              <w:t>At least once in each quarter, and at each financial year end, a member other than the Chair or a cheque signatory shall be appointed to verify bank reconciliations (for all accounts) produced by the RFO.</w:t>
            </w:r>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8FA2903" w14:textId="77777777" w:rsidR="00AD61FC" w:rsidRPr="007E4C0B" w:rsidRDefault="00DF0A30">
            <w:pPr>
              <w:pStyle w:val="TableContents"/>
              <w:ind w:left="57"/>
              <w:rPr>
                <w:rFonts w:ascii="Arial" w:hAnsi="Arial"/>
                <w:sz w:val="20"/>
                <w:szCs w:val="20"/>
              </w:rPr>
            </w:pPr>
            <w:r w:rsidRPr="007E4C0B">
              <w:rPr>
                <w:rFonts w:ascii="Arial" w:hAnsi="Arial"/>
                <w:sz w:val="20"/>
                <w:szCs w:val="20"/>
              </w:rPr>
              <w:lastRenderedPageBreak/>
              <w:t>Clerk</w:t>
            </w:r>
          </w:p>
        </w:tc>
      </w:tr>
      <w:tr w:rsidR="00AD61FC" w:rsidRPr="007E4C0B" w14:paraId="1207E8D5" w14:textId="77777777" w:rsidTr="004C596A">
        <w:tc>
          <w:tcPr>
            <w:tcW w:w="1641" w:type="dxa"/>
            <w:tcBorders>
              <w:left w:val="single" w:sz="2" w:space="0" w:color="000000"/>
              <w:bottom w:val="single" w:sz="2" w:space="0" w:color="000000"/>
            </w:tcBorders>
            <w:tcMar>
              <w:top w:w="55" w:type="dxa"/>
              <w:left w:w="55" w:type="dxa"/>
              <w:bottom w:w="55" w:type="dxa"/>
              <w:right w:w="55" w:type="dxa"/>
            </w:tcMar>
          </w:tcPr>
          <w:p w14:paraId="1E608D97" w14:textId="77777777" w:rsidR="00AD61FC" w:rsidRPr="007E4C0B" w:rsidRDefault="00DF0A30">
            <w:pPr>
              <w:pStyle w:val="TableContents"/>
              <w:ind w:left="57"/>
              <w:rPr>
                <w:rFonts w:ascii="Arial" w:hAnsi="Arial"/>
                <w:sz w:val="20"/>
                <w:szCs w:val="20"/>
              </w:rPr>
            </w:pPr>
            <w:r w:rsidRPr="007E4C0B">
              <w:rPr>
                <w:rFonts w:ascii="Arial" w:hAnsi="Arial"/>
                <w:sz w:val="20"/>
                <w:szCs w:val="20"/>
              </w:rPr>
              <w:t>Cash</w:t>
            </w:r>
          </w:p>
        </w:tc>
        <w:tc>
          <w:tcPr>
            <w:tcW w:w="2724" w:type="dxa"/>
            <w:tcBorders>
              <w:left w:val="single" w:sz="2" w:space="0" w:color="000000"/>
              <w:bottom w:val="single" w:sz="2" w:space="0" w:color="000000"/>
            </w:tcBorders>
            <w:tcMar>
              <w:top w:w="55" w:type="dxa"/>
              <w:left w:w="55" w:type="dxa"/>
              <w:bottom w:w="55" w:type="dxa"/>
              <w:right w:w="55" w:type="dxa"/>
            </w:tcMar>
          </w:tcPr>
          <w:p w14:paraId="79249173" w14:textId="77777777" w:rsidR="00AD61FC" w:rsidRPr="007E4C0B" w:rsidRDefault="00DF0A30">
            <w:pPr>
              <w:pStyle w:val="TableContents"/>
              <w:ind w:left="57"/>
              <w:rPr>
                <w:rFonts w:ascii="Arial" w:hAnsi="Arial"/>
                <w:sz w:val="20"/>
                <w:szCs w:val="20"/>
              </w:rPr>
            </w:pPr>
            <w:r w:rsidRPr="007E4C0B">
              <w:rPr>
                <w:rFonts w:ascii="Arial" w:hAnsi="Arial"/>
                <w:sz w:val="20"/>
                <w:szCs w:val="20"/>
              </w:rPr>
              <w:t>Loss through theft or dishonesty</w:t>
            </w:r>
          </w:p>
        </w:tc>
        <w:tc>
          <w:tcPr>
            <w:tcW w:w="751" w:type="dxa"/>
            <w:tcBorders>
              <w:left w:val="single" w:sz="2" w:space="0" w:color="000000"/>
              <w:bottom w:val="single" w:sz="2" w:space="0" w:color="000000"/>
            </w:tcBorders>
            <w:tcMar>
              <w:top w:w="55" w:type="dxa"/>
              <w:left w:w="55" w:type="dxa"/>
              <w:bottom w:w="55" w:type="dxa"/>
              <w:right w:w="55" w:type="dxa"/>
            </w:tcMar>
          </w:tcPr>
          <w:p w14:paraId="0AECE071"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tc>
        <w:tc>
          <w:tcPr>
            <w:tcW w:w="5369" w:type="dxa"/>
            <w:tcBorders>
              <w:left w:val="single" w:sz="2" w:space="0" w:color="000000"/>
              <w:bottom w:val="single" w:sz="2" w:space="0" w:color="000000"/>
            </w:tcBorders>
            <w:tcMar>
              <w:top w:w="55" w:type="dxa"/>
              <w:left w:w="55" w:type="dxa"/>
              <w:bottom w:w="55" w:type="dxa"/>
              <w:right w:w="55" w:type="dxa"/>
            </w:tcMar>
          </w:tcPr>
          <w:p w14:paraId="3C6B05AD" w14:textId="37676964" w:rsidR="00FD0001" w:rsidRPr="007E4C0B" w:rsidRDefault="00DF0A30" w:rsidP="001B1FC5">
            <w:pPr>
              <w:pStyle w:val="TableContents"/>
              <w:ind w:left="57"/>
              <w:rPr>
                <w:rFonts w:ascii="Arial" w:hAnsi="Arial"/>
                <w:sz w:val="20"/>
                <w:szCs w:val="20"/>
              </w:rPr>
            </w:pPr>
            <w:r w:rsidRPr="000715EA">
              <w:rPr>
                <w:rFonts w:ascii="Arial" w:hAnsi="Arial"/>
                <w:sz w:val="20"/>
                <w:szCs w:val="20"/>
              </w:rPr>
              <w:t xml:space="preserve">The Council has Financial Regulations that set out the requirements. Cash received is banked within </w:t>
            </w:r>
            <w:r w:rsidR="0045076F" w:rsidRPr="000715EA">
              <w:rPr>
                <w:rFonts w:ascii="Arial" w:hAnsi="Arial"/>
                <w:sz w:val="20"/>
                <w:szCs w:val="20"/>
              </w:rPr>
              <w:t>5</w:t>
            </w:r>
            <w:r w:rsidRPr="000715EA">
              <w:rPr>
                <w:rFonts w:ascii="Arial" w:hAnsi="Arial"/>
                <w:sz w:val="20"/>
                <w:szCs w:val="20"/>
              </w:rPr>
              <w:t xml:space="preserve"> banking days. The Council’s insurance policy has a Fidelity Guarante</w:t>
            </w:r>
            <w:r w:rsidR="0045076F" w:rsidRPr="000715EA">
              <w:rPr>
                <w:rFonts w:ascii="Arial" w:hAnsi="Arial"/>
                <w:sz w:val="20"/>
                <w:szCs w:val="20"/>
              </w:rPr>
              <w:t>e</w:t>
            </w:r>
            <w:r w:rsidRPr="000715EA">
              <w:rPr>
                <w:rFonts w:ascii="Arial" w:hAnsi="Arial"/>
                <w:sz w:val="20"/>
                <w:szCs w:val="20"/>
              </w:rPr>
              <w:t>.</w:t>
            </w:r>
          </w:p>
        </w:tc>
        <w:tc>
          <w:tcPr>
            <w:tcW w:w="3608" w:type="dxa"/>
            <w:tcBorders>
              <w:left w:val="single" w:sz="2" w:space="0" w:color="000000"/>
              <w:bottom w:val="single" w:sz="2" w:space="0" w:color="000000"/>
            </w:tcBorders>
            <w:tcMar>
              <w:top w:w="55" w:type="dxa"/>
              <w:left w:w="55" w:type="dxa"/>
              <w:bottom w:w="55" w:type="dxa"/>
              <w:right w:w="55" w:type="dxa"/>
            </w:tcMar>
          </w:tcPr>
          <w:p w14:paraId="70C58148" w14:textId="77777777" w:rsidR="00AD61FC" w:rsidRPr="007E4C0B" w:rsidRDefault="00DF0A30">
            <w:pPr>
              <w:pStyle w:val="TableContents"/>
              <w:ind w:left="57"/>
              <w:rPr>
                <w:rFonts w:ascii="Arial" w:hAnsi="Arial"/>
                <w:sz w:val="20"/>
                <w:szCs w:val="20"/>
              </w:rPr>
            </w:pPr>
            <w:r w:rsidRPr="007E4C0B">
              <w:rPr>
                <w:rFonts w:ascii="Arial" w:hAnsi="Arial"/>
                <w:sz w:val="20"/>
                <w:szCs w:val="20"/>
              </w:rPr>
              <w:t>Existing procedure adequate. Review the Financial Regulations annually. Ensure Fidelity Insurance is adequate.</w:t>
            </w:r>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3FD9347" w14:textId="77777777" w:rsidR="00AD61FC" w:rsidRPr="007E4C0B" w:rsidRDefault="00DF0A30">
            <w:pPr>
              <w:pStyle w:val="TableContents"/>
              <w:ind w:left="57"/>
              <w:rPr>
                <w:rFonts w:ascii="Arial" w:hAnsi="Arial"/>
                <w:sz w:val="20"/>
                <w:szCs w:val="20"/>
              </w:rPr>
            </w:pPr>
            <w:r w:rsidRPr="007E4C0B">
              <w:rPr>
                <w:rFonts w:ascii="Arial" w:hAnsi="Arial"/>
                <w:sz w:val="20"/>
                <w:szCs w:val="20"/>
              </w:rPr>
              <w:t>Clerk/Council</w:t>
            </w:r>
          </w:p>
        </w:tc>
      </w:tr>
      <w:tr w:rsidR="00AD61FC" w:rsidRPr="007E4C0B" w14:paraId="75AEF86B" w14:textId="77777777" w:rsidTr="004C596A">
        <w:tc>
          <w:tcPr>
            <w:tcW w:w="1641" w:type="dxa"/>
            <w:tcBorders>
              <w:left w:val="single" w:sz="2" w:space="0" w:color="000000"/>
              <w:bottom w:val="single" w:sz="2" w:space="0" w:color="000000"/>
            </w:tcBorders>
            <w:tcMar>
              <w:top w:w="55" w:type="dxa"/>
              <w:left w:w="55" w:type="dxa"/>
              <w:bottom w:w="55" w:type="dxa"/>
              <w:right w:w="55" w:type="dxa"/>
            </w:tcMar>
          </w:tcPr>
          <w:p w14:paraId="547BE548" w14:textId="77777777" w:rsidR="00AD61FC" w:rsidRPr="007E4C0B" w:rsidRDefault="00DF0A30">
            <w:pPr>
              <w:pStyle w:val="TableContents"/>
              <w:ind w:left="57"/>
              <w:rPr>
                <w:rFonts w:ascii="Arial" w:hAnsi="Arial"/>
                <w:sz w:val="20"/>
                <w:szCs w:val="20"/>
              </w:rPr>
            </w:pPr>
            <w:r w:rsidRPr="007E4C0B">
              <w:rPr>
                <w:rFonts w:ascii="Arial" w:hAnsi="Arial"/>
                <w:sz w:val="20"/>
                <w:szCs w:val="20"/>
              </w:rPr>
              <w:t xml:space="preserve">Reporting and </w:t>
            </w:r>
            <w:r w:rsidR="00FD0001" w:rsidRPr="007E4C0B">
              <w:rPr>
                <w:rFonts w:ascii="Arial" w:hAnsi="Arial"/>
                <w:sz w:val="20"/>
                <w:szCs w:val="20"/>
              </w:rPr>
              <w:t>A</w:t>
            </w:r>
            <w:r w:rsidRPr="007E4C0B">
              <w:rPr>
                <w:rFonts w:ascii="Arial" w:hAnsi="Arial"/>
                <w:sz w:val="20"/>
                <w:szCs w:val="20"/>
              </w:rPr>
              <w:t>uditing</w:t>
            </w:r>
          </w:p>
        </w:tc>
        <w:tc>
          <w:tcPr>
            <w:tcW w:w="2724" w:type="dxa"/>
            <w:tcBorders>
              <w:left w:val="single" w:sz="2" w:space="0" w:color="000000"/>
              <w:bottom w:val="single" w:sz="2" w:space="0" w:color="000000"/>
            </w:tcBorders>
            <w:tcMar>
              <w:top w:w="55" w:type="dxa"/>
              <w:left w:w="55" w:type="dxa"/>
              <w:bottom w:w="55" w:type="dxa"/>
              <w:right w:w="55" w:type="dxa"/>
            </w:tcMar>
          </w:tcPr>
          <w:p w14:paraId="3017D3F3" w14:textId="77777777" w:rsidR="00AD61FC" w:rsidRPr="007E4C0B" w:rsidRDefault="00DF0A30">
            <w:pPr>
              <w:pStyle w:val="TableContents"/>
              <w:ind w:left="57"/>
              <w:rPr>
                <w:rFonts w:ascii="Arial" w:hAnsi="Arial"/>
                <w:sz w:val="20"/>
                <w:szCs w:val="20"/>
              </w:rPr>
            </w:pPr>
            <w:r w:rsidRPr="007E4C0B">
              <w:rPr>
                <w:rFonts w:ascii="Arial" w:hAnsi="Arial"/>
                <w:sz w:val="20"/>
                <w:szCs w:val="20"/>
              </w:rPr>
              <w:t xml:space="preserve">Information communication </w:t>
            </w:r>
            <w:r w:rsidR="00FD0001" w:rsidRPr="007E4C0B">
              <w:rPr>
                <w:rFonts w:ascii="Arial" w:hAnsi="Arial"/>
                <w:sz w:val="20"/>
                <w:szCs w:val="20"/>
              </w:rPr>
              <w:t>c</w:t>
            </w:r>
            <w:r w:rsidRPr="007E4C0B">
              <w:rPr>
                <w:rFonts w:ascii="Arial" w:hAnsi="Arial"/>
                <w:sz w:val="20"/>
                <w:szCs w:val="20"/>
              </w:rPr>
              <w:t>ompliance</w:t>
            </w:r>
          </w:p>
        </w:tc>
        <w:tc>
          <w:tcPr>
            <w:tcW w:w="751" w:type="dxa"/>
            <w:tcBorders>
              <w:left w:val="single" w:sz="2" w:space="0" w:color="000000"/>
              <w:bottom w:val="single" w:sz="2" w:space="0" w:color="000000"/>
            </w:tcBorders>
            <w:tcMar>
              <w:top w:w="55" w:type="dxa"/>
              <w:left w:w="55" w:type="dxa"/>
              <w:bottom w:w="55" w:type="dxa"/>
              <w:right w:w="55" w:type="dxa"/>
            </w:tcMar>
          </w:tcPr>
          <w:p w14:paraId="1D2ACE1F"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p w14:paraId="0E32419F" w14:textId="77777777" w:rsidR="00AD61FC" w:rsidRPr="007E4C0B" w:rsidRDefault="00DF0A30">
            <w:pPr>
              <w:pStyle w:val="TableContents"/>
              <w:jc w:val="center"/>
              <w:rPr>
                <w:rFonts w:ascii="Arial" w:hAnsi="Arial"/>
                <w:sz w:val="20"/>
                <w:szCs w:val="20"/>
              </w:rPr>
            </w:pPr>
            <w:r w:rsidRPr="007E4C0B">
              <w:rPr>
                <w:rFonts w:ascii="Arial" w:hAnsi="Arial"/>
                <w:sz w:val="20"/>
                <w:szCs w:val="20"/>
              </w:rPr>
              <w:t>M</w:t>
            </w:r>
          </w:p>
        </w:tc>
        <w:tc>
          <w:tcPr>
            <w:tcW w:w="5369" w:type="dxa"/>
            <w:tcBorders>
              <w:left w:val="single" w:sz="2" w:space="0" w:color="000000"/>
              <w:bottom w:val="single" w:sz="2" w:space="0" w:color="000000"/>
            </w:tcBorders>
            <w:tcMar>
              <w:top w:w="55" w:type="dxa"/>
              <w:left w:w="55" w:type="dxa"/>
              <w:bottom w:w="55" w:type="dxa"/>
              <w:right w:w="55" w:type="dxa"/>
            </w:tcMar>
          </w:tcPr>
          <w:p w14:paraId="390C39BE" w14:textId="77777777" w:rsidR="00FD0001" w:rsidRPr="007E4C0B" w:rsidRDefault="00DF0A30">
            <w:pPr>
              <w:pStyle w:val="TableContents"/>
              <w:ind w:left="57"/>
              <w:rPr>
                <w:rFonts w:ascii="Arial" w:hAnsi="Arial"/>
                <w:sz w:val="20"/>
                <w:szCs w:val="20"/>
              </w:rPr>
            </w:pPr>
            <w:r w:rsidRPr="007E4C0B">
              <w:rPr>
                <w:rFonts w:ascii="Arial" w:hAnsi="Arial"/>
                <w:sz w:val="20"/>
                <w:szCs w:val="20"/>
              </w:rPr>
              <w:t>A budget monitoring statement is produced before each Council meeting with the agenda and discussed and approved at the meeting.</w:t>
            </w:r>
          </w:p>
          <w:p w14:paraId="251004B8" w14:textId="222003F9" w:rsidR="00FD0001" w:rsidRPr="007E4C0B" w:rsidRDefault="00DF0A30">
            <w:pPr>
              <w:pStyle w:val="TableContents"/>
              <w:ind w:left="57"/>
              <w:rPr>
                <w:rFonts w:ascii="Arial" w:hAnsi="Arial"/>
                <w:sz w:val="20"/>
                <w:szCs w:val="20"/>
              </w:rPr>
            </w:pPr>
            <w:r w:rsidRPr="007E4C0B">
              <w:rPr>
                <w:rFonts w:ascii="Arial" w:hAnsi="Arial"/>
                <w:sz w:val="20"/>
                <w:szCs w:val="20"/>
              </w:rPr>
              <w:t>A full list of payments</w:t>
            </w:r>
            <w:r w:rsidR="00FD0001" w:rsidRPr="007E4C0B">
              <w:rPr>
                <w:rFonts w:ascii="Arial" w:hAnsi="Arial"/>
                <w:sz w:val="20"/>
                <w:szCs w:val="20"/>
              </w:rPr>
              <w:t xml:space="preserve"> </w:t>
            </w:r>
            <w:r w:rsidR="007128B2" w:rsidRPr="007E4C0B">
              <w:rPr>
                <w:rFonts w:ascii="Arial" w:hAnsi="Arial"/>
                <w:sz w:val="20"/>
                <w:szCs w:val="20"/>
              </w:rPr>
              <w:t>made</w:t>
            </w:r>
            <w:r w:rsidR="007128B2">
              <w:rPr>
                <w:rFonts w:ascii="Arial" w:hAnsi="Arial"/>
                <w:sz w:val="20"/>
                <w:szCs w:val="20"/>
              </w:rPr>
              <w:t>,</w:t>
            </w:r>
            <w:r w:rsidR="00FD0001" w:rsidRPr="007E4C0B">
              <w:rPr>
                <w:rFonts w:ascii="Arial" w:hAnsi="Arial"/>
                <w:sz w:val="20"/>
                <w:szCs w:val="20"/>
              </w:rPr>
              <w:t xml:space="preserve"> receipts</w:t>
            </w:r>
            <w:r w:rsidRPr="007E4C0B">
              <w:rPr>
                <w:rFonts w:ascii="Arial" w:hAnsi="Arial"/>
                <w:sz w:val="20"/>
                <w:szCs w:val="20"/>
              </w:rPr>
              <w:t xml:space="preserve"> and payments to be made is provided at the meeting and the financial records including a breakdown of receipts and</w:t>
            </w:r>
            <w:r w:rsidRPr="007E4C0B">
              <w:rPr>
                <w:rFonts w:ascii="Arial" w:hAnsi="Arial"/>
                <w:color w:val="FF0000"/>
                <w:sz w:val="20"/>
                <w:szCs w:val="20"/>
              </w:rPr>
              <w:t xml:space="preserve"> </w:t>
            </w:r>
            <w:r w:rsidRPr="007E4C0B">
              <w:rPr>
                <w:rFonts w:ascii="Arial" w:hAnsi="Arial"/>
                <w:sz w:val="20"/>
                <w:szCs w:val="20"/>
              </w:rPr>
              <w:t>payments balanced against the bank statement are presented and checked by a Councillor at each meeting.</w:t>
            </w:r>
          </w:p>
          <w:p w14:paraId="7291C063" w14:textId="77777777" w:rsidR="00AD61FC" w:rsidRPr="007E4C0B" w:rsidRDefault="00DF0A30">
            <w:pPr>
              <w:pStyle w:val="TableContents"/>
              <w:ind w:left="57"/>
              <w:rPr>
                <w:rFonts w:ascii="Arial" w:hAnsi="Arial"/>
                <w:color w:val="FF0000"/>
                <w:sz w:val="20"/>
                <w:szCs w:val="20"/>
              </w:rPr>
            </w:pPr>
            <w:r w:rsidRPr="007E4C0B">
              <w:rPr>
                <w:rFonts w:ascii="Arial" w:hAnsi="Arial"/>
                <w:sz w:val="20"/>
                <w:szCs w:val="20"/>
              </w:rPr>
              <w:t>Council should regularly audit internal control systems</w:t>
            </w:r>
          </w:p>
        </w:tc>
        <w:tc>
          <w:tcPr>
            <w:tcW w:w="3608" w:type="dxa"/>
            <w:tcBorders>
              <w:left w:val="single" w:sz="2" w:space="0" w:color="000000"/>
              <w:bottom w:val="single" w:sz="2" w:space="0" w:color="000000"/>
            </w:tcBorders>
            <w:tcMar>
              <w:top w:w="55" w:type="dxa"/>
              <w:left w:w="55" w:type="dxa"/>
              <w:bottom w:w="55" w:type="dxa"/>
              <w:right w:w="55" w:type="dxa"/>
            </w:tcMar>
          </w:tcPr>
          <w:p w14:paraId="5C8E82FC" w14:textId="77777777" w:rsidR="00FD0001" w:rsidRPr="007E4C0B" w:rsidRDefault="00DF0A30">
            <w:pPr>
              <w:pStyle w:val="TableContents"/>
              <w:ind w:left="57"/>
              <w:rPr>
                <w:rFonts w:ascii="Arial" w:hAnsi="Arial"/>
                <w:sz w:val="20"/>
                <w:szCs w:val="20"/>
              </w:rPr>
            </w:pPr>
            <w:r w:rsidRPr="007E4C0B">
              <w:rPr>
                <w:rFonts w:ascii="Arial" w:hAnsi="Arial"/>
                <w:sz w:val="20"/>
                <w:szCs w:val="20"/>
              </w:rPr>
              <w:t>Existing communication and reporting procedures adequate.</w:t>
            </w:r>
          </w:p>
          <w:p w14:paraId="6243E279" w14:textId="178A587B" w:rsidR="00AD61FC" w:rsidRPr="007E4C0B" w:rsidRDefault="00DF0A30">
            <w:pPr>
              <w:pStyle w:val="TableContents"/>
              <w:ind w:left="57"/>
              <w:rPr>
                <w:rFonts w:ascii="Arial" w:hAnsi="Arial"/>
                <w:sz w:val="20"/>
                <w:szCs w:val="20"/>
              </w:rPr>
            </w:pPr>
            <w:bookmarkStart w:id="0" w:name="_Hlk177552712"/>
            <w:r w:rsidRPr="007E4C0B">
              <w:rPr>
                <w:rFonts w:ascii="Arial" w:hAnsi="Arial"/>
                <w:sz w:val="20"/>
                <w:szCs w:val="20"/>
              </w:rPr>
              <w:t xml:space="preserve">Council annually to appoint </w:t>
            </w:r>
            <w:r w:rsidR="00AD3C3A" w:rsidRPr="007E4C0B">
              <w:rPr>
                <w:rFonts w:ascii="Arial" w:hAnsi="Arial"/>
                <w:sz w:val="20"/>
                <w:szCs w:val="20"/>
              </w:rPr>
              <w:t>2 Councillors</w:t>
            </w:r>
            <w:r w:rsidRPr="007E4C0B">
              <w:rPr>
                <w:rFonts w:ascii="Arial" w:hAnsi="Arial"/>
                <w:sz w:val="20"/>
                <w:szCs w:val="20"/>
              </w:rPr>
              <w:t xml:space="preserve"> to check internal controls and financial records</w:t>
            </w:r>
            <w:bookmarkEnd w:id="0"/>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542F7F" w14:textId="77777777" w:rsidR="00AD61FC" w:rsidRPr="007E4C0B" w:rsidRDefault="00DF0A30">
            <w:pPr>
              <w:pStyle w:val="TableContents"/>
              <w:ind w:left="57"/>
              <w:rPr>
                <w:rFonts w:ascii="Arial" w:hAnsi="Arial"/>
                <w:sz w:val="20"/>
                <w:szCs w:val="20"/>
              </w:rPr>
            </w:pPr>
            <w:r w:rsidRPr="007E4C0B">
              <w:rPr>
                <w:rFonts w:ascii="Arial" w:hAnsi="Arial"/>
                <w:sz w:val="20"/>
                <w:szCs w:val="20"/>
              </w:rPr>
              <w:t>Clerk/Council</w:t>
            </w:r>
          </w:p>
        </w:tc>
      </w:tr>
      <w:tr w:rsidR="00AD61FC" w:rsidRPr="007E4C0B" w14:paraId="3D9E7BBC" w14:textId="77777777" w:rsidTr="004C596A">
        <w:tc>
          <w:tcPr>
            <w:tcW w:w="1641" w:type="dxa"/>
            <w:tcBorders>
              <w:left w:val="single" w:sz="2" w:space="0" w:color="000000"/>
              <w:bottom w:val="single" w:sz="2" w:space="0" w:color="000000"/>
            </w:tcBorders>
            <w:tcMar>
              <w:top w:w="55" w:type="dxa"/>
              <w:left w:w="55" w:type="dxa"/>
              <w:bottom w:w="55" w:type="dxa"/>
              <w:right w:w="55" w:type="dxa"/>
            </w:tcMar>
          </w:tcPr>
          <w:p w14:paraId="547D268B" w14:textId="77777777" w:rsidR="00AD61FC" w:rsidRPr="007E4C0B" w:rsidRDefault="00DF0A30">
            <w:pPr>
              <w:pStyle w:val="TableContents"/>
              <w:ind w:left="57"/>
              <w:rPr>
                <w:rFonts w:ascii="Arial" w:hAnsi="Arial"/>
                <w:sz w:val="20"/>
                <w:szCs w:val="20"/>
              </w:rPr>
            </w:pPr>
            <w:r w:rsidRPr="007E4C0B">
              <w:rPr>
                <w:rFonts w:ascii="Arial" w:hAnsi="Arial"/>
                <w:sz w:val="20"/>
                <w:szCs w:val="20"/>
              </w:rPr>
              <w:t>Direct costs Overhead expenses</w:t>
            </w:r>
          </w:p>
          <w:p w14:paraId="603C7E22" w14:textId="77777777" w:rsidR="00AD61FC" w:rsidRPr="007E4C0B" w:rsidRDefault="00DF0A30">
            <w:pPr>
              <w:pStyle w:val="TableContents"/>
              <w:ind w:left="57"/>
              <w:rPr>
                <w:rFonts w:ascii="Arial" w:hAnsi="Arial"/>
                <w:sz w:val="20"/>
                <w:szCs w:val="20"/>
              </w:rPr>
            </w:pPr>
            <w:r w:rsidRPr="007E4C0B">
              <w:rPr>
                <w:rFonts w:ascii="Arial" w:hAnsi="Arial"/>
                <w:sz w:val="20"/>
                <w:szCs w:val="20"/>
              </w:rPr>
              <w:t>Debts</w:t>
            </w:r>
          </w:p>
        </w:tc>
        <w:tc>
          <w:tcPr>
            <w:tcW w:w="2724" w:type="dxa"/>
            <w:tcBorders>
              <w:left w:val="single" w:sz="2" w:space="0" w:color="000000"/>
              <w:bottom w:val="single" w:sz="2" w:space="0" w:color="000000"/>
            </w:tcBorders>
            <w:tcMar>
              <w:top w:w="55" w:type="dxa"/>
              <w:left w:w="55" w:type="dxa"/>
              <w:bottom w:w="55" w:type="dxa"/>
              <w:right w:w="55" w:type="dxa"/>
            </w:tcMar>
          </w:tcPr>
          <w:p w14:paraId="0BBFBDD0" w14:textId="77777777" w:rsidR="00AD61FC" w:rsidRPr="00A50D75" w:rsidRDefault="00DF0A30">
            <w:pPr>
              <w:pStyle w:val="TableContents"/>
              <w:ind w:left="57"/>
              <w:rPr>
                <w:rFonts w:ascii="Arial" w:hAnsi="Arial"/>
                <w:sz w:val="20"/>
                <w:szCs w:val="20"/>
              </w:rPr>
            </w:pPr>
            <w:r w:rsidRPr="00A50D75">
              <w:rPr>
                <w:rFonts w:ascii="Arial" w:hAnsi="Arial"/>
                <w:sz w:val="20"/>
                <w:szCs w:val="20"/>
              </w:rPr>
              <w:t>Goods not supplied but billed</w:t>
            </w:r>
          </w:p>
          <w:p w14:paraId="55E197C6" w14:textId="77777777" w:rsidR="00AD61FC" w:rsidRPr="00A50D75" w:rsidRDefault="00DF0A30">
            <w:pPr>
              <w:pStyle w:val="TableContents"/>
              <w:ind w:left="57"/>
              <w:rPr>
                <w:rFonts w:ascii="Arial" w:hAnsi="Arial"/>
                <w:sz w:val="20"/>
                <w:szCs w:val="20"/>
              </w:rPr>
            </w:pPr>
            <w:r w:rsidRPr="00A50D75">
              <w:rPr>
                <w:rFonts w:ascii="Arial" w:hAnsi="Arial"/>
                <w:sz w:val="20"/>
                <w:szCs w:val="20"/>
              </w:rPr>
              <w:t>Incorrect invoicing</w:t>
            </w:r>
          </w:p>
          <w:p w14:paraId="18BC56E1" w14:textId="77777777" w:rsidR="001D4D9B" w:rsidRPr="00A50D75" w:rsidRDefault="001D4D9B">
            <w:pPr>
              <w:pStyle w:val="TableContents"/>
              <w:ind w:left="57"/>
              <w:rPr>
                <w:rFonts w:ascii="Arial" w:hAnsi="Arial"/>
                <w:sz w:val="20"/>
                <w:szCs w:val="20"/>
              </w:rPr>
            </w:pPr>
            <w:r w:rsidRPr="00A50D75">
              <w:rPr>
                <w:rFonts w:ascii="Arial" w:hAnsi="Arial"/>
                <w:sz w:val="20"/>
                <w:szCs w:val="20"/>
              </w:rPr>
              <w:t>Incorrect payments</w:t>
            </w:r>
          </w:p>
          <w:p w14:paraId="6C909BC3" w14:textId="77777777" w:rsidR="00AD61FC" w:rsidRPr="00A50D75" w:rsidRDefault="00DF0A30">
            <w:pPr>
              <w:pStyle w:val="TableContents"/>
              <w:ind w:left="57"/>
              <w:rPr>
                <w:rFonts w:ascii="Arial" w:hAnsi="Arial"/>
                <w:sz w:val="20"/>
                <w:szCs w:val="20"/>
              </w:rPr>
            </w:pPr>
            <w:r w:rsidRPr="00A50D75">
              <w:rPr>
                <w:rFonts w:ascii="Arial" w:hAnsi="Arial"/>
                <w:sz w:val="20"/>
                <w:szCs w:val="20"/>
              </w:rPr>
              <w:t>Unpaid invoices</w:t>
            </w:r>
          </w:p>
        </w:tc>
        <w:tc>
          <w:tcPr>
            <w:tcW w:w="751" w:type="dxa"/>
            <w:tcBorders>
              <w:left w:val="single" w:sz="2" w:space="0" w:color="000000"/>
              <w:bottom w:val="single" w:sz="2" w:space="0" w:color="000000"/>
            </w:tcBorders>
            <w:tcMar>
              <w:top w:w="55" w:type="dxa"/>
              <w:left w:w="55" w:type="dxa"/>
              <w:bottom w:w="55" w:type="dxa"/>
              <w:right w:w="55" w:type="dxa"/>
            </w:tcMar>
          </w:tcPr>
          <w:p w14:paraId="02B47E61"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p w14:paraId="61611080"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p w14:paraId="63C2E05B"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p w14:paraId="4625FC71"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p w14:paraId="3A525EC8"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tc>
        <w:tc>
          <w:tcPr>
            <w:tcW w:w="5369" w:type="dxa"/>
            <w:tcBorders>
              <w:left w:val="single" w:sz="2" w:space="0" w:color="000000"/>
              <w:bottom w:val="single" w:sz="2" w:space="0" w:color="000000"/>
            </w:tcBorders>
            <w:tcMar>
              <w:top w:w="55" w:type="dxa"/>
              <w:left w:w="55" w:type="dxa"/>
              <w:bottom w:w="55" w:type="dxa"/>
              <w:right w:w="55" w:type="dxa"/>
            </w:tcMar>
          </w:tcPr>
          <w:p w14:paraId="050AEF6F" w14:textId="6FCC19FC" w:rsidR="00AD61FC" w:rsidRPr="007E4C0B" w:rsidRDefault="00DF0A30">
            <w:pPr>
              <w:pStyle w:val="TableContents"/>
              <w:ind w:left="57"/>
              <w:rPr>
                <w:rFonts w:ascii="Arial" w:hAnsi="Arial"/>
                <w:sz w:val="20"/>
                <w:szCs w:val="20"/>
              </w:rPr>
            </w:pPr>
            <w:r w:rsidRPr="007E4C0B">
              <w:rPr>
                <w:rFonts w:ascii="Arial" w:hAnsi="Arial"/>
                <w:sz w:val="20"/>
                <w:szCs w:val="20"/>
              </w:rPr>
              <w:t xml:space="preserve">The Council has Financial Regulations that set out the requirements. Prior to each Council meeting the list of invoices awaiting approval is sent electronically to </w:t>
            </w:r>
            <w:r w:rsidR="00AD3C3A" w:rsidRPr="007E4C0B">
              <w:rPr>
                <w:rFonts w:ascii="Arial" w:hAnsi="Arial"/>
                <w:sz w:val="20"/>
                <w:szCs w:val="20"/>
              </w:rPr>
              <w:t>Councillors, Council then</w:t>
            </w:r>
            <w:r w:rsidRPr="007E4C0B">
              <w:rPr>
                <w:rFonts w:ascii="Arial" w:hAnsi="Arial"/>
                <w:sz w:val="20"/>
                <w:szCs w:val="20"/>
              </w:rPr>
              <w:t xml:space="preserve"> approves the list of requests for </w:t>
            </w:r>
            <w:r w:rsidR="00340A9E" w:rsidRPr="007E4C0B">
              <w:rPr>
                <w:rFonts w:ascii="Arial" w:hAnsi="Arial"/>
                <w:sz w:val="20"/>
                <w:szCs w:val="20"/>
              </w:rPr>
              <w:t>payment.</w:t>
            </w:r>
            <w:r w:rsidRPr="007E4C0B">
              <w:rPr>
                <w:rFonts w:ascii="Arial" w:hAnsi="Arial"/>
                <w:sz w:val="20"/>
                <w:szCs w:val="20"/>
              </w:rPr>
              <w:t xml:space="preserve"> Unpaid invoices to the </w:t>
            </w:r>
            <w:r w:rsidR="00AD3C3A" w:rsidRPr="007E4C0B">
              <w:rPr>
                <w:rFonts w:ascii="Arial" w:hAnsi="Arial"/>
                <w:sz w:val="20"/>
                <w:szCs w:val="20"/>
              </w:rPr>
              <w:t>Council are</w:t>
            </w:r>
            <w:r w:rsidRPr="007E4C0B">
              <w:rPr>
                <w:rFonts w:ascii="Arial" w:hAnsi="Arial"/>
                <w:sz w:val="20"/>
                <w:szCs w:val="20"/>
              </w:rPr>
              <w:t xml:space="preserve"> pursued and where possible</w:t>
            </w:r>
            <w:r w:rsidR="00FD0001" w:rsidRPr="007E4C0B">
              <w:rPr>
                <w:rFonts w:ascii="Arial" w:hAnsi="Arial"/>
                <w:sz w:val="20"/>
                <w:szCs w:val="20"/>
              </w:rPr>
              <w:t xml:space="preserve"> </w:t>
            </w:r>
            <w:r w:rsidRPr="007E4C0B">
              <w:rPr>
                <w:rFonts w:ascii="Arial" w:hAnsi="Arial"/>
                <w:sz w:val="20"/>
                <w:szCs w:val="20"/>
              </w:rPr>
              <w:t>payment is obtained in advance.</w:t>
            </w:r>
          </w:p>
        </w:tc>
        <w:tc>
          <w:tcPr>
            <w:tcW w:w="3608" w:type="dxa"/>
            <w:tcBorders>
              <w:left w:val="single" w:sz="2" w:space="0" w:color="000000"/>
              <w:bottom w:val="single" w:sz="2" w:space="0" w:color="000000"/>
            </w:tcBorders>
            <w:tcMar>
              <w:top w:w="55" w:type="dxa"/>
              <w:left w:w="55" w:type="dxa"/>
              <w:bottom w:w="55" w:type="dxa"/>
              <w:right w:w="55" w:type="dxa"/>
            </w:tcMar>
          </w:tcPr>
          <w:p w14:paraId="0F902176" w14:textId="77777777" w:rsidR="00FD0001" w:rsidRPr="007E4C0B" w:rsidRDefault="00DF0A30">
            <w:pPr>
              <w:pStyle w:val="TableContents"/>
              <w:ind w:left="57"/>
              <w:rPr>
                <w:rFonts w:ascii="Arial" w:hAnsi="Arial"/>
                <w:sz w:val="20"/>
                <w:szCs w:val="20"/>
              </w:rPr>
            </w:pPr>
            <w:r w:rsidRPr="007E4C0B">
              <w:rPr>
                <w:rFonts w:ascii="Arial" w:hAnsi="Arial"/>
                <w:sz w:val="20"/>
                <w:szCs w:val="20"/>
              </w:rPr>
              <w:t>Existing procedure adequate.</w:t>
            </w:r>
          </w:p>
          <w:p w14:paraId="27605ED2" w14:textId="77777777" w:rsidR="00AD61FC" w:rsidRPr="007E4C0B" w:rsidRDefault="00DF0A30">
            <w:pPr>
              <w:pStyle w:val="TableContents"/>
              <w:ind w:left="57"/>
              <w:rPr>
                <w:rFonts w:ascii="Arial" w:hAnsi="Arial"/>
                <w:sz w:val="20"/>
                <w:szCs w:val="20"/>
              </w:rPr>
            </w:pPr>
            <w:r w:rsidRPr="007E4C0B">
              <w:rPr>
                <w:rFonts w:ascii="Arial" w:hAnsi="Arial"/>
                <w:sz w:val="20"/>
                <w:szCs w:val="20"/>
              </w:rPr>
              <w:t>Review the Financial Regulations when necessary</w:t>
            </w:r>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722658C" w14:textId="77777777" w:rsidR="00AD61FC" w:rsidRPr="007E4C0B" w:rsidRDefault="00DF0A30">
            <w:pPr>
              <w:pStyle w:val="TableContents"/>
              <w:ind w:left="57"/>
              <w:rPr>
                <w:rFonts w:ascii="Arial" w:hAnsi="Arial"/>
                <w:sz w:val="20"/>
                <w:szCs w:val="20"/>
              </w:rPr>
            </w:pPr>
            <w:r w:rsidRPr="007E4C0B">
              <w:rPr>
                <w:rFonts w:ascii="Arial" w:hAnsi="Arial"/>
                <w:sz w:val="20"/>
                <w:szCs w:val="20"/>
              </w:rPr>
              <w:t>Clerk/Council</w:t>
            </w:r>
          </w:p>
        </w:tc>
      </w:tr>
      <w:tr w:rsidR="00AD61FC" w:rsidRPr="007E4C0B" w14:paraId="4C519FE5" w14:textId="77777777" w:rsidTr="004C596A">
        <w:tc>
          <w:tcPr>
            <w:tcW w:w="1641" w:type="dxa"/>
            <w:tcBorders>
              <w:left w:val="single" w:sz="2" w:space="0" w:color="000000"/>
              <w:bottom w:val="single" w:sz="2" w:space="0" w:color="000000"/>
            </w:tcBorders>
            <w:tcMar>
              <w:top w:w="55" w:type="dxa"/>
              <w:left w:w="55" w:type="dxa"/>
              <w:bottom w:w="55" w:type="dxa"/>
              <w:right w:w="55" w:type="dxa"/>
            </w:tcMar>
          </w:tcPr>
          <w:p w14:paraId="03FDA6E7" w14:textId="77777777" w:rsidR="00AD61FC" w:rsidRPr="007E4C0B" w:rsidRDefault="00DF0A30">
            <w:pPr>
              <w:pStyle w:val="TableContents"/>
              <w:ind w:left="57"/>
              <w:rPr>
                <w:rFonts w:ascii="Arial" w:hAnsi="Arial"/>
                <w:sz w:val="20"/>
                <w:szCs w:val="20"/>
              </w:rPr>
            </w:pPr>
            <w:r w:rsidRPr="007E4C0B">
              <w:rPr>
                <w:rFonts w:ascii="Arial" w:hAnsi="Arial"/>
                <w:sz w:val="20"/>
                <w:szCs w:val="20"/>
              </w:rPr>
              <w:t>Best value accountability</w:t>
            </w:r>
          </w:p>
        </w:tc>
        <w:tc>
          <w:tcPr>
            <w:tcW w:w="2724" w:type="dxa"/>
            <w:tcBorders>
              <w:left w:val="single" w:sz="2" w:space="0" w:color="000000"/>
              <w:bottom w:val="single" w:sz="2" w:space="0" w:color="000000"/>
            </w:tcBorders>
            <w:tcMar>
              <w:top w:w="55" w:type="dxa"/>
              <w:left w:w="55" w:type="dxa"/>
              <w:bottom w:w="55" w:type="dxa"/>
              <w:right w:w="55" w:type="dxa"/>
            </w:tcMar>
          </w:tcPr>
          <w:p w14:paraId="34F8A9F6" w14:textId="77777777" w:rsidR="00AD61FC" w:rsidRPr="007E4C0B" w:rsidRDefault="00DF0A30">
            <w:pPr>
              <w:pStyle w:val="TableContents"/>
              <w:ind w:left="57"/>
              <w:rPr>
                <w:rFonts w:ascii="Arial" w:hAnsi="Arial"/>
                <w:sz w:val="20"/>
                <w:szCs w:val="20"/>
              </w:rPr>
            </w:pPr>
            <w:r w:rsidRPr="007E4C0B">
              <w:rPr>
                <w:rFonts w:ascii="Arial" w:hAnsi="Arial"/>
                <w:sz w:val="20"/>
                <w:szCs w:val="20"/>
              </w:rPr>
              <w:t>Work awarded incorrectly</w:t>
            </w:r>
          </w:p>
          <w:p w14:paraId="429D0521" w14:textId="77777777" w:rsidR="00AD61FC" w:rsidRPr="007E4C0B" w:rsidRDefault="00DF0A30">
            <w:pPr>
              <w:pStyle w:val="TableContents"/>
              <w:ind w:left="57"/>
              <w:rPr>
                <w:rFonts w:ascii="Arial" w:hAnsi="Arial"/>
                <w:sz w:val="20"/>
                <w:szCs w:val="20"/>
              </w:rPr>
            </w:pPr>
            <w:r w:rsidRPr="007E4C0B">
              <w:rPr>
                <w:rFonts w:ascii="Arial" w:hAnsi="Arial"/>
                <w:sz w:val="20"/>
                <w:szCs w:val="20"/>
              </w:rPr>
              <w:t>Overspend on services</w:t>
            </w:r>
          </w:p>
        </w:tc>
        <w:tc>
          <w:tcPr>
            <w:tcW w:w="751" w:type="dxa"/>
            <w:tcBorders>
              <w:left w:val="single" w:sz="2" w:space="0" w:color="000000"/>
              <w:bottom w:val="single" w:sz="2" w:space="0" w:color="000000"/>
            </w:tcBorders>
            <w:tcMar>
              <w:top w:w="55" w:type="dxa"/>
              <w:left w:w="55" w:type="dxa"/>
              <w:bottom w:w="55" w:type="dxa"/>
              <w:right w:w="55" w:type="dxa"/>
            </w:tcMar>
          </w:tcPr>
          <w:p w14:paraId="1CDA96C3"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p w14:paraId="08D66D2B" w14:textId="77777777" w:rsidR="00AD61FC" w:rsidRPr="007E4C0B" w:rsidRDefault="00DF0A30">
            <w:pPr>
              <w:pStyle w:val="TableContents"/>
              <w:jc w:val="center"/>
              <w:rPr>
                <w:rFonts w:ascii="Arial" w:hAnsi="Arial"/>
                <w:sz w:val="20"/>
                <w:szCs w:val="20"/>
              </w:rPr>
            </w:pPr>
            <w:r w:rsidRPr="007E4C0B">
              <w:rPr>
                <w:rFonts w:ascii="Arial" w:hAnsi="Arial"/>
                <w:sz w:val="20"/>
                <w:szCs w:val="20"/>
              </w:rPr>
              <w:t>M</w:t>
            </w:r>
          </w:p>
        </w:tc>
        <w:tc>
          <w:tcPr>
            <w:tcW w:w="5369" w:type="dxa"/>
            <w:tcBorders>
              <w:left w:val="single" w:sz="2" w:space="0" w:color="000000"/>
              <w:bottom w:val="single" w:sz="2" w:space="0" w:color="000000"/>
            </w:tcBorders>
            <w:tcMar>
              <w:top w:w="55" w:type="dxa"/>
              <w:left w:w="55" w:type="dxa"/>
              <w:bottom w:w="55" w:type="dxa"/>
              <w:right w:w="55" w:type="dxa"/>
            </w:tcMar>
          </w:tcPr>
          <w:p w14:paraId="2526B22F" w14:textId="6C6D9869" w:rsidR="00FD0001" w:rsidRPr="007E4C0B" w:rsidRDefault="00DF0A30">
            <w:pPr>
              <w:pStyle w:val="TableContents"/>
              <w:ind w:left="57"/>
              <w:rPr>
                <w:rFonts w:ascii="Arial" w:hAnsi="Arial"/>
                <w:sz w:val="20"/>
                <w:szCs w:val="20"/>
              </w:rPr>
            </w:pPr>
            <w:r w:rsidRPr="007E4C0B">
              <w:rPr>
                <w:rFonts w:ascii="Arial" w:hAnsi="Arial"/>
                <w:sz w:val="20"/>
                <w:szCs w:val="20"/>
              </w:rPr>
              <w:t xml:space="preserve">As per Financial Regulations normal </w:t>
            </w:r>
            <w:r w:rsidR="00C12C37">
              <w:rPr>
                <w:rFonts w:ascii="Arial" w:hAnsi="Arial"/>
                <w:sz w:val="20"/>
                <w:szCs w:val="20"/>
              </w:rPr>
              <w:t>Parish</w:t>
            </w:r>
            <w:r w:rsidRPr="007E4C0B">
              <w:rPr>
                <w:rFonts w:ascii="Arial" w:hAnsi="Arial"/>
                <w:sz w:val="20"/>
                <w:szCs w:val="20"/>
              </w:rPr>
              <w:t xml:space="preserve"> Council practice would be to seek, if possible, more than one </w:t>
            </w:r>
            <w:r w:rsidRPr="007E4C0B">
              <w:rPr>
                <w:rFonts w:ascii="Arial" w:hAnsi="Arial"/>
                <w:sz w:val="20"/>
                <w:szCs w:val="20"/>
              </w:rPr>
              <w:lastRenderedPageBreak/>
              <w:t>quotation for any substantial work required to be undertaken or goods. For major contract services, formal competitive tenders would be sought.</w:t>
            </w:r>
          </w:p>
          <w:p w14:paraId="588E8B51" w14:textId="538DBC9F" w:rsidR="00DF75B2" w:rsidRPr="007E4C0B" w:rsidRDefault="00DF0A30" w:rsidP="00876377">
            <w:pPr>
              <w:pStyle w:val="TableContents"/>
              <w:ind w:left="57"/>
              <w:rPr>
                <w:rFonts w:ascii="Arial" w:hAnsi="Arial"/>
                <w:sz w:val="20"/>
                <w:szCs w:val="20"/>
              </w:rPr>
            </w:pPr>
            <w:r w:rsidRPr="007E4C0B">
              <w:rPr>
                <w:rFonts w:ascii="Arial" w:hAnsi="Arial"/>
                <w:sz w:val="20"/>
                <w:szCs w:val="20"/>
              </w:rPr>
              <w:t xml:space="preserve"> If a problem is encountered with a contract the Clerk would investigate the situation, check the quotation/tender, research the problem and report to Council.</w:t>
            </w:r>
          </w:p>
        </w:tc>
        <w:tc>
          <w:tcPr>
            <w:tcW w:w="3608" w:type="dxa"/>
            <w:tcBorders>
              <w:left w:val="single" w:sz="2" w:space="0" w:color="000000"/>
              <w:bottom w:val="single" w:sz="2" w:space="0" w:color="000000"/>
            </w:tcBorders>
            <w:tcMar>
              <w:top w:w="55" w:type="dxa"/>
              <w:left w:w="55" w:type="dxa"/>
              <w:bottom w:w="55" w:type="dxa"/>
              <w:right w:w="55" w:type="dxa"/>
            </w:tcMar>
          </w:tcPr>
          <w:p w14:paraId="6F837EE2" w14:textId="77777777" w:rsidR="00FD0001" w:rsidRPr="007E4C0B" w:rsidRDefault="00DF0A30">
            <w:pPr>
              <w:pStyle w:val="TableContents"/>
              <w:ind w:left="57"/>
              <w:rPr>
                <w:rFonts w:ascii="Arial" w:hAnsi="Arial"/>
                <w:sz w:val="20"/>
                <w:szCs w:val="20"/>
              </w:rPr>
            </w:pPr>
            <w:r w:rsidRPr="007E4C0B">
              <w:rPr>
                <w:rFonts w:ascii="Arial" w:hAnsi="Arial"/>
                <w:sz w:val="20"/>
                <w:szCs w:val="20"/>
              </w:rPr>
              <w:lastRenderedPageBreak/>
              <w:t>Existing procedure adequate.</w:t>
            </w:r>
          </w:p>
          <w:p w14:paraId="22A7A9DA" w14:textId="77777777" w:rsidR="00AD61FC" w:rsidRPr="007E4C0B" w:rsidRDefault="00DF0A30">
            <w:pPr>
              <w:pStyle w:val="TableContents"/>
              <w:ind w:left="57"/>
              <w:rPr>
                <w:rFonts w:ascii="Arial" w:hAnsi="Arial"/>
                <w:sz w:val="20"/>
                <w:szCs w:val="20"/>
              </w:rPr>
            </w:pPr>
            <w:r w:rsidRPr="007E4C0B">
              <w:rPr>
                <w:rFonts w:ascii="Arial" w:hAnsi="Arial"/>
                <w:sz w:val="20"/>
                <w:szCs w:val="20"/>
              </w:rPr>
              <w:t xml:space="preserve">Review Financial Regulations </w:t>
            </w:r>
            <w:r w:rsidRPr="007E4C0B">
              <w:rPr>
                <w:rFonts w:ascii="Arial" w:hAnsi="Arial"/>
                <w:sz w:val="20"/>
                <w:szCs w:val="20"/>
              </w:rPr>
              <w:lastRenderedPageBreak/>
              <w:t>regularly.</w:t>
            </w:r>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52BCC84" w14:textId="77777777" w:rsidR="00AD61FC" w:rsidRPr="007E4C0B" w:rsidRDefault="00DF0A30">
            <w:pPr>
              <w:pStyle w:val="TableContents"/>
              <w:ind w:left="57"/>
              <w:rPr>
                <w:rFonts w:ascii="Arial" w:hAnsi="Arial"/>
                <w:sz w:val="20"/>
                <w:szCs w:val="20"/>
              </w:rPr>
            </w:pPr>
            <w:r w:rsidRPr="007E4C0B">
              <w:rPr>
                <w:rFonts w:ascii="Arial" w:hAnsi="Arial"/>
                <w:sz w:val="20"/>
                <w:szCs w:val="20"/>
              </w:rPr>
              <w:lastRenderedPageBreak/>
              <w:t>Clerk/Council</w:t>
            </w:r>
          </w:p>
        </w:tc>
      </w:tr>
      <w:tr w:rsidR="00AD61FC" w:rsidRPr="007E4C0B" w14:paraId="7CB4FDD2" w14:textId="77777777" w:rsidTr="004C596A">
        <w:trPr>
          <w:trHeight w:val="849"/>
        </w:trPr>
        <w:tc>
          <w:tcPr>
            <w:tcW w:w="1641" w:type="dxa"/>
            <w:tcBorders>
              <w:left w:val="single" w:sz="2" w:space="0" w:color="000000"/>
              <w:bottom w:val="single" w:sz="2" w:space="0" w:color="000000"/>
            </w:tcBorders>
            <w:tcMar>
              <w:top w:w="55" w:type="dxa"/>
              <w:left w:w="55" w:type="dxa"/>
              <w:bottom w:w="55" w:type="dxa"/>
              <w:right w:w="55" w:type="dxa"/>
            </w:tcMar>
          </w:tcPr>
          <w:p w14:paraId="726FFA04" w14:textId="77777777" w:rsidR="00AD61FC" w:rsidRPr="007E4C0B" w:rsidRDefault="00DF0A30">
            <w:pPr>
              <w:pStyle w:val="TableContents"/>
              <w:ind w:left="57"/>
              <w:rPr>
                <w:rFonts w:ascii="Arial" w:hAnsi="Arial"/>
                <w:sz w:val="20"/>
                <w:szCs w:val="20"/>
              </w:rPr>
            </w:pPr>
            <w:r w:rsidRPr="007E4C0B">
              <w:rPr>
                <w:rFonts w:ascii="Arial" w:hAnsi="Arial"/>
                <w:sz w:val="20"/>
                <w:szCs w:val="20"/>
              </w:rPr>
              <w:t>Salaries and associated costs</w:t>
            </w:r>
          </w:p>
        </w:tc>
        <w:tc>
          <w:tcPr>
            <w:tcW w:w="2724" w:type="dxa"/>
            <w:tcBorders>
              <w:left w:val="single" w:sz="2" w:space="0" w:color="000000"/>
              <w:bottom w:val="single" w:sz="2" w:space="0" w:color="000000"/>
            </w:tcBorders>
            <w:tcMar>
              <w:top w:w="55" w:type="dxa"/>
              <w:left w:w="55" w:type="dxa"/>
              <w:bottom w:w="55" w:type="dxa"/>
              <w:right w:w="55" w:type="dxa"/>
            </w:tcMar>
          </w:tcPr>
          <w:p w14:paraId="4CD765E3" w14:textId="77777777" w:rsidR="00AD61FC" w:rsidRPr="007E4C0B" w:rsidRDefault="00DF0A30">
            <w:pPr>
              <w:pStyle w:val="TableContents"/>
              <w:ind w:left="57"/>
              <w:rPr>
                <w:rFonts w:ascii="Arial" w:hAnsi="Arial"/>
                <w:sz w:val="20"/>
                <w:szCs w:val="20"/>
              </w:rPr>
            </w:pPr>
            <w:r w:rsidRPr="007E4C0B">
              <w:rPr>
                <w:rFonts w:ascii="Arial" w:hAnsi="Arial"/>
                <w:sz w:val="20"/>
                <w:szCs w:val="20"/>
              </w:rPr>
              <w:t>Salary paid incorrectly</w:t>
            </w:r>
          </w:p>
          <w:p w14:paraId="7E6C87CF" w14:textId="77777777" w:rsidR="00AD61FC" w:rsidRPr="007E4C0B" w:rsidRDefault="00DF0A30">
            <w:pPr>
              <w:pStyle w:val="TableContents"/>
              <w:ind w:left="57"/>
              <w:rPr>
                <w:rFonts w:ascii="Arial" w:hAnsi="Arial"/>
                <w:sz w:val="20"/>
                <w:szCs w:val="20"/>
              </w:rPr>
            </w:pPr>
            <w:r w:rsidRPr="007E4C0B">
              <w:rPr>
                <w:rFonts w:ascii="Arial" w:hAnsi="Arial"/>
                <w:sz w:val="20"/>
                <w:szCs w:val="20"/>
              </w:rPr>
              <w:t>Wrong hours paid</w:t>
            </w:r>
          </w:p>
          <w:p w14:paraId="24A301F1" w14:textId="77777777" w:rsidR="00AD61FC" w:rsidRPr="007E4C0B" w:rsidRDefault="00DF0A30">
            <w:pPr>
              <w:pStyle w:val="TableContents"/>
              <w:ind w:left="57"/>
              <w:rPr>
                <w:rFonts w:ascii="Arial" w:hAnsi="Arial"/>
                <w:sz w:val="20"/>
                <w:szCs w:val="20"/>
              </w:rPr>
            </w:pPr>
            <w:r w:rsidRPr="007E4C0B">
              <w:rPr>
                <w:rFonts w:ascii="Arial" w:hAnsi="Arial"/>
                <w:sz w:val="20"/>
                <w:szCs w:val="20"/>
              </w:rPr>
              <w:t>Wrong rate paid</w:t>
            </w:r>
          </w:p>
          <w:p w14:paraId="1C8E4A34" w14:textId="77777777" w:rsidR="00AD61FC" w:rsidRPr="007E4C0B" w:rsidRDefault="00DF0A30">
            <w:pPr>
              <w:pStyle w:val="TableContents"/>
              <w:ind w:left="57"/>
              <w:rPr>
                <w:rFonts w:ascii="Arial" w:hAnsi="Arial"/>
                <w:sz w:val="20"/>
                <w:szCs w:val="20"/>
              </w:rPr>
            </w:pPr>
            <w:r w:rsidRPr="007E4C0B">
              <w:rPr>
                <w:rFonts w:ascii="Arial" w:hAnsi="Arial"/>
                <w:sz w:val="20"/>
                <w:szCs w:val="20"/>
              </w:rPr>
              <w:t>Wrong deductions of NI or Tax</w:t>
            </w:r>
          </w:p>
          <w:p w14:paraId="19C16397" w14:textId="7F8A14B9" w:rsidR="00AD61FC" w:rsidRPr="007E4C0B" w:rsidRDefault="00DF0A30">
            <w:pPr>
              <w:pStyle w:val="TableContents"/>
              <w:ind w:left="57"/>
              <w:rPr>
                <w:rFonts w:ascii="Arial" w:hAnsi="Arial"/>
                <w:sz w:val="20"/>
                <w:szCs w:val="20"/>
              </w:rPr>
            </w:pPr>
            <w:r w:rsidRPr="007E4C0B">
              <w:rPr>
                <w:rFonts w:ascii="Arial" w:hAnsi="Arial"/>
                <w:sz w:val="20"/>
                <w:szCs w:val="20"/>
              </w:rPr>
              <w:t>Unpaid Tax &amp; NI contributions to the Inland Revenue</w:t>
            </w:r>
          </w:p>
        </w:tc>
        <w:tc>
          <w:tcPr>
            <w:tcW w:w="751" w:type="dxa"/>
            <w:tcBorders>
              <w:left w:val="single" w:sz="2" w:space="0" w:color="000000"/>
              <w:bottom w:val="single" w:sz="2" w:space="0" w:color="000000"/>
            </w:tcBorders>
            <w:tcMar>
              <w:top w:w="55" w:type="dxa"/>
              <w:left w:w="55" w:type="dxa"/>
              <w:bottom w:w="55" w:type="dxa"/>
              <w:right w:w="55" w:type="dxa"/>
            </w:tcMar>
          </w:tcPr>
          <w:p w14:paraId="2B166243"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p w14:paraId="14C465FB"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p w14:paraId="4D890628"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p w14:paraId="1CBDFA4F"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p w14:paraId="3F387101"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p w14:paraId="73541810"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tc>
        <w:tc>
          <w:tcPr>
            <w:tcW w:w="5369" w:type="dxa"/>
            <w:tcBorders>
              <w:left w:val="single" w:sz="2" w:space="0" w:color="000000"/>
              <w:bottom w:val="single" w:sz="2" w:space="0" w:color="000000"/>
            </w:tcBorders>
            <w:tcMar>
              <w:top w:w="55" w:type="dxa"/>
              <w:left w:w="55" w:type="dxa"/>
              <w:bottom w:w="55" w:type="dxa"/>
              <w:right w:w="55" w:type="dxa"/>
            </w:tcMar>
          </w:tcPr>
          <w:p w14:paraId="7C2C22CF" w14:textId="590AC36A" w:rsidR="00AD61FC" w:rsidRPr="007E4C0B" w:rsidRDefault="00DF0A30">
            <w:pPr>
              <w:pStyle w:val="TableContents"/>
              <w:tabs>
                <w:tab w:val="left" w:pos="4458"/>
                <w:tab w:val="left" w:pos="5335"/>
              </w:tabs>
              <w:ind w:left="57"/>
              <w:rPr>
                <w:rFonts w:ascii="Arial" w:hAnsi="Arial"/>
                <w:sz w:val="20"/>
                <w:szCs w:val="20"/>
              </w:rPr>
            </w:pPr>
            <w:r w:rsidRPr="007E4C0B">
              <w:rPr>
                <w:rFonts w:ascii="Arial" w:hAnsi="Arial"/>
                <w:sz w:val="20"/>
                <w:szCs w:val="20"/>
              </w:rPr>
              <w:t xml:space="preserve">The </w:t>
            </w:r>
            <w:r w:rsidR="00C12C37">
              <w:rPr>
                <w:rFonts w:ascii="Arial" w:hAnsi="Arial"/>
                <w:sz w:val="20"/>
                <w:szCs w:val="20"/>
              </w:rPr>
              <w:t>Parish</w:t>
            </w:r>
            <w:r w:rsidRPr="007E4C0B">
              <w:rPr>
                <w:rFonts w:ascii="Arial" w:hAnsi="Arial"/>
                <w:sz w:val="20"/>
                <w:szCs w:val="20"/>
              </w:rPr>
              <w:t xml:space="preserve"> Council authorise</w:t>
            </w:r>
            <w:r w:rsidR="00876377">
              <w:rPr>
                <w:rFonts w:ascii="Arial" w:hAnsi="Arial"/>
                <w:sz w:val="20"/>
                <w:szCs w:val="20"/>
              </w:rPr>
              <w:t>d salary payment for the last Friday of each month via BAC’s. Payment and payslip are produced and on schedule of payments a</w:t>
            </w:r>
            <w:r w:rsidRPr="007E4C0B">
              <w:rPr>
                <w:rFonts w:ascii="Arial" w:hAnsi="Arial"/>
                <w:sz w:val="20"/>
                <w:szCs w:val="20"/>
              </w:rPr>
              <w:t xml:space="preserve">t Council meetings. Salary rates are assessed annually by the Council and applied on 1st April each year. The Tax and NI </w:t>
            </w:r>
            <w:r w:rsidR="00AD3C3A" w:rsidRPr="007E4C0B">
              <w:rPr>
                <w:rFonts w:ascii="Arial" w:hAnsi="Arial"/>
                <w:sz w:val="20"/>
                <w:szCs w:val="20"/>
              </w:rPr>
              <w:t>contributions are</w:t>
            </w:r>
            <w:r w:rsidRPr="007E4C0B">
              <w:rPr>
                <w:rFonts w:ascii="Arial" w:hAnsi="Arial"/>
                <w:sz w:val="20"/>
                <w:szCs w:val="20"/>
              </w:rPr>
              <w:t xml:space="preserve"> calculated by </w:t>
            </w:r>
            <w:r w:rsidR="0045076F">
              <w:rPr>
                <w:rFonts w:ascii="Arial" w:hAnsi="Arial"/>
                <w:sz w:val="20"/>
                <w:szCs w:val="20"/>
              </w:rPr>
              <w:t>approved</w:t>
            </w:r>
            <w:r w:rsidRPr="007E4C0B">
              <w:rPr>
                <w:rFonts w:ascii="Arial" w:hAnsi="Arial"/>
                <w:sz w:val="20"/>
                <w:szCs w:val="20"/>
              </w:rPr>
              <w:t xml:space="preserve"> payroll</w:t>
            </w:r>
            <w:r w:rsidR="0045076F">
              <w:rPr>
                <w:rFonts w:ascii="Arial" w:hAnsi="Arial"/>
                <w:sz w:val="20"/>
                <w:szCs w:val="20"/>
              </w:rPr>
              <w:t xml:space="preserve"> software.</w:t>
            </w:r>
          </w:p>
          <w:p w14:paraId="444048EC" w14:textId="7B851757" w:rsidR="004B1AE6" w:rsidRPr="007E4C0B" w:rsidRDefault="00DF0A30" w:rsidP="001B1FC5">
            <w:pPr>
              <w:pStyle w:val="TableContents"/>
              <w:tabs>
                <w:tab w:val="left" w:pos="4458"/>
                <w:tab w:val="left" w:pos="5335"/>
              </w:tabs>
              <w:ind w:left="57"/>
              <w:rPr>
                <w:rFonts w:ascii="Arial" w:hAnsi="Arial"/>
                <w:sz w:val="20"/>
                <w:szCs w:val="20"/>
              </w:rPr>
            </w:pPr>
            <w:r w:rsidRPr="007E4C0B">
              <w:rPr>
                <w:rFonts w:ascii="Arial" w:hAnsi="Arial"/>
                <w:sz w:val="20"/>
                <w:szCs w:val="20"/>
              </w:rPr>
              <w:t>All Tax and NI payments are submitted</w:t>
            </w:r>
            <w:r w:rsidR="003348FC">
              <w:rPr>
                <w:rFonts w:ascii="Arial" w:hAnsi="Arial"/>
                <w:sz w:val="20"/>
                <w:szCs w:val="20"/>
              </w:rPr>
              <w:t xml:space="preserve"> to HMRC using the RTI system.</w:t>
            </w:r>
          </w:p>
        </w:tc>
        <w:tc>
          <w:tcPr>
            <w:tcW w:w="3608" w:type="dxa"/>
            <w:tcBorders>
              <w:left w:val="single" w:sz="2" w:space="0" w:color="000000"/>
              <w:bottom w:val="single" w:sz="2" w:space="0" w:color="000000"/>
            </w:tcBorders>
            <w:tcMar>
              <w:top w:w="55" w:type="dxa"/>
              <w:left w:w="55" w:type="dxa"/>
              <w:bottom w:w="55" w:type="dxa"/>
              <w:right w:w="55" w:type="dxa"/>
            </w:tcMar>
          </w:tcPr>
          <w:p w14:paraId="713A6AF6" w14:textId="77777777" w:rsidR="00AD61FC" w:rsidRPr="007E4C0B" w:rsidRDefault="00DF0A30">
            <w:pPr>
              <w:pStyle w:val="TableContents"/>
              <w:ind w:left="57"/>
              <w:rPr>
                <w:rFonts w:ascii="Arial" w:hAnsi="Arial"/>
                <w:sz w:val="20"/>
                <w:szCs w:val="20"/>
              </w:rPr>
            </w:pPr>
            <w:r w:rsidRPr="007E4C0B">
              <w:rPr>
                <w:rFonts w:ascii="Arial" w:hAnsi="Arial"/>
                <w:sz w:val="20"/>
                <w:szCs w:val="20"/>
              </w:rPr>
              <w:t>Existing appointment and payment system is adequate.</w:t>
            </w:r>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926486A" w14:textId="77777777" w:rsidR="00AD61FC" w:rsidRPr="007E4C0B" w:rsidRDefault="00DF0A30">
            <w:pPr>
              <w:pStyle w:val="TableContents"/>
              <w:ind w:left="57"/>
              <w:rPr>
                <w:rFonts w:ascii="Arial" w:hAnsi="Arial"/>
                <w:sz w:val="20"/>
                <w:szCs w:val="20"/>
              </w:rPr>
            </w:pPr>
            <w:r w:rsidRPr="007E4C0B">
              <w:rPr>
                <w:rFonts w:ascii="Arial" w:hAnsi="Arial"/>
                <w:sz w:val="20"/>
                <w:szCs w:val="20"/>
              </w:rPr>
              <w:t>Clerk/Council</w:t>
            </w:r>
          </w:p>
        </w:tc>
      </w:tr>
      <w:tr w:rsidR="00AD61FC" w:rsidRPr="007E4C0B" w14:paraId="3BCC742D" w14:textId="77777777" w:rsidTr="004C596A">
        <w:trPr>
          <w:trHeight w:val="1036"/>
        </w:trPr>
        <w:tc>
          <w:tcPr>
            <w:tcW w:w="1641" w:type="dxa"/>
            <w:tcBorders>
              <w:left w:val="single" w:sz="2" w:space="0" w:color="000000"/>
              <w:bottom w:val="single" w:sz="2" w:space="0" w:color="000000"/>
            </w:tcBorders>
            <w:tcMar>
              <w:top w:w="55" w:type="dxa"/>
              <w:left w:w="55" w:type="dxa"/>
              <w:bottom w:w="55" w:type="dxa"/>
              <w:right w:w="55" w:type="dxa"/>
            </w:tcMar>
          </w:tcPr>
          <w:p w14:paraId="467A5008" w14:textId="77777777" w:rsidR="00AD61FC" w:rsidRPr="007E4C0B" w:rsidRDefault="00DF0A30">
            <w:pPr>
              <w:pStyle w:val="TableContents"/>
              <w:ind w:left="57"/>
              <w:rPr>
                <w:rFonts w:ascii="Arial" w:hAnsi="Arial"/>
                <w:sz w:val="20"/>
                <w:szCs w:val="20"/>
              </w:rPr>
            </w:pPr>
            <w:r w:rsidRPr="007E4C0B">
              <w:rPr>
                <w:rFonts w:ascii="Arial" w:hAnsi="Arial"/>
                <w:sz w:val="20"/>
                <w:szCs w:val="20"/>
              </w:rPr>
              <w:t>Clerk/Other workers (voluntary/</w:t>
            </w:r>
            <w:r w:rsidR="007E4C0B">
              <w:rPr>
                <w:rFonts w:ascii="Arial" w:hAnsi="Arial"/>
                <w:sz w:val="20"/>
                <w:szCs w:val="20"/>
              </w:rPr>
              <w:t xml:space="preserve"> </w:t>
            </w:r>
            <w:r w:rsidRPr="007E4C0B">
              <w:rPr>
                <w:rFonts w:ascii="Arial" w:hAnsi="Arial"/>
                <w:sz w:val="20"/>
                <w:szCs w:val="20"/>
              </w:rPr>
              <w:t>casual)</w:t>
            </w:r>
          </w:p>
        </w:tc>
        <w:tc>
          <w:tcPr>
            <w:tcW w:w="2724" w:type="dxa"/>
            <w:tcBorders>
              <w:left w:val="single" w:sz="2" w:space="0" w:color="000000"/>
              <w:bottom w:val="single" w:sz="2" w:space="0" w:color="000000"/>
            </w:tcBorders>
            <w:tcMar>
              <w:top w:w="55" w:type="dxa"/>
              <w:left w:w="55" w:type="dxa"/>
              <w:bottom w:w="55" w:type="dxa"/>
              <w:right w:w="55" w:type="dxa"/>
            </w:tcMar>
          </w:tcPr>
          <w:p w14:paraId="5D5D2EBA" w14:textId="77777777" w:rsidR="00AD61FC" w:rsidRPr="007E4C0B" w:rsidRDefault="00DF0A30">
            <w:pPr>
              <w:pStyle w:val="TableContents"/>
              <w:ind w:left="57"/>
              <w:rPr>
                <w:rFonts w:ascii="Arial" w:hAnsi="Arial"/>
                <w:sz w:val="20"/>
                <w:szCs w:val="20"/>
              </w:rPr>
            </w:pPr>
            <w:r w:rsidRPr="007E4C0B">
              <w:rPr>
                <w:rFonts w:ascii="Arial" w:hAnsi="Arial"/>
                <w:sz w:val="20"/>
                <w:szCs w:val="20"/>
              </w:rPr>
              <w:t>Loss of Clerk</w:t>
            </w:r>
          </w:p>
          <w:p w14:paraId="5AD67E05" w14:textId="77777777" w:rsidR="00AD61FC" w:rsidRPr="007E4C0B" w:rsidRDefault="00DF0A30">
            <w:pPr>
              <w:pStyle w:val="TableContents"/>
              <w:ind w:left="57"/>
              <w:rPr>
                <w:rFonts w:ascii="Arial" w:hAnsi="Arial"/>
                <w:sz w:val="20"/>
                <w:szCs w:val="20"/>
              </w:rPr>
            </w:pPr>
            <w:r w:rsidRPr="007E4C0B">
              <w:rPr>
                <w:rFonts w:ascii="Arial" w:hAnsi="Arial"/>
                <w:sz w:val="20"/>
                <w:szCs w:val="20"/>
              </w:rPr>
              <w:t>Fraud</w:t>
            </w:r>
          </w:p>
          <w:p w14:paraId="71AD6798" w14:textId="77777777" w:rsidR="00AD61FC" w:rsidRPr="007E4C0B" w:rsidRDefault="00AD61FC">
            <w:pPr>
              <w:pStyle w:val="TableContents"/>
              <w:ind w:left="57"/>
              <w:rPr>
                <w:rFonts w:ascii="Arial" w:hAnsi="Arial"/>
                <w:sz w:val="20"/>
                <w:szCs w:val="20"/>
              </w:rPr>
            </w:pPr>
          </w:p>
          <w:p w14:paraId="246C33FF" w14:textId="77777777" w:rsidR="00AD61FC" w:rsidRPr="007E4C0B" w:rsidRDefault="00AD61FC">
            <w:pPr>
              <w:pStyle w:val="TableContents"/>
              <w:ind w:left="57"/>
              <w:rPr>
                <w:rFonts w:ascii="Arial" w:hAnsi="Arial"/>
                <w:sz w:val="20"/>
                <w:szCs w:val="20"/>
              </w:rPr>
            </w:pPr>
          </w:p>
        </w:tc>
        <w:tc>
          <w:tcPr>
            <w:tcW w:w="751" w:type="dxa"/>
            <w:tcBorders>
              <w:left w:val="single" w:sz="2" w:space="0" w:color="000000"/>
              <w:bottom w:val="single" w:sz="2" w:space="0" w:color="000000"/>
            </w:tcBorders>
            <w:tcMar>
              <w:top w:w="55" w:type="dxa"/>
              <w:left w:w="55" w:type="dxa"/>
              <w:bottom w:w="55" w:type="dxa"/>
              <w:right w:w="55" w:type="dxa"/>
            </w:tcMar>
          </w:tcPr>
          <w:p w14:paraId="66138830"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p w14:paraId="165C8F61"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p w14:paraId="77F52BF7" w14:textId="77777777" w:rsidR="00AD61FC" w:rsidRPr="007E4C0B" w:rsidRDefault="00AD61FC">
            <w:pPr>
              <w:pStyle w:val="TableContents"/>
              <w:jc w:val="center"/>
              <w:rPr>
                <w:rFonts w:ascii="Arial" w:hAnsi="Arial"/>
                <w:sz w:val="20"/>
                <w:szCs w:val="20"/>
              </w:rPr>
            </w:pPr>
          </w:p>
          <w:p w14:paraId="13A4979F" w14:textId="77777777" w:rsidR="00AD61FC" w:rsidRPr="007E4C0B" w:rsidRDefault="00AD61FC">
            <w:pPr>
              <w:pStyle w:val="TableContents"/>
              <w:jc w:val="center"/>
              <w:rPr>
                <w:rFonts w:ascii="Arial" w:hAnsi="Arial"/>
                <w:sz w:val="20"/>
                <w:szCs w:val="20"/>
              </w:rPr>
            </w:pPr>
          </w:p>
        </w:tc>
        <w:tc>
          <w:tcPr>
            <w:tcW w:w="5369" w:type="dxa"/>
            <w:tcBorders>
              <w:left w:val="single" w:sz="2" w:space="0" w:color="000000"/>
              <w:bottom w:val="single" w:sz="2" w:space="0" w:color="000000"/>
            </w:tcBorders>
            <w:tcMar>
              <w:top w:w="55" w:type="dxa"/>
              <w:left w:w="55" w:type="dxa"/>
              <w:bottom w:w="55" w:type="dxa"/>
              <w:right w:w="55" w:type="dxa"/>
            </w:tcMar>
          </w:tcPr>
          <w:p w14:paraId="2C597007" w14:textId="5698FE2E" w:rsidR="00AD61FC" w:rsidRPr="007E4C0B" w:rsidRDefault="00DF0A30">
            <w:pPr>
              <w:pStyle w:val="TableContents"/>
              <w:ind w:left="57"/>
              <w:rPr>
                <w:rFonts w:ascii="Arial" w:hAnsi="Arial"/>
                <w:sz w:val="20"/>
                <w:szCs w:val="20"/>
              </w:rPr>
            </w:pPr>
            <w:r w:rsidRPr="007E4C0B">
              <w:rPr>
                <w:rFonts w:ascii="Arial" w:hAnsi="Arial"/>
                <w:sz w:val="20"/>
                <w:szCs w:val="20"/>
              </w:rPr>
              <w:t xml:space="preserve">The </w:t>
            </w:r>
            <w:r w:rsidR="00C12C37">
              <w:rPr>
                <w:rFonts w:ascii="Arial" w:hAnsi="Arial"/>
                <w:sz w:val="20"/>
                <w:szCs w:val="20"/>
              </w:rPr>
              <w:t>Parish</w:t>
            </w:r>
            <w:r w:rsidRPr="007E4C0B">
              <w:rPr>
                <w:rFonts w:ascii="Arial" w:hAnsi="Arial"/>
                <w:sz w:val="20"/>
                <w:szCs w:val="20"/>
              </w:rPr>
              <w:t xml:space="preserve"> Council has sufficient reserves to enable training for the </w:t>
            </w:r>
            <w:proofErr w:type="spellStart"/>
            <w:r w:rsidRPr="007E4C0B">
              <w:rPr>
                <w:rFonts w:ascii="Arial" w:hAnsi="Arial"/>
                <w:sz w:val="20"/>
                <w:szCs w:val="20"/>
              </w:rPr>
              <w:t>CiLCA</w:t>
            </w:r>
            <w:proofErr w:type="spellEnd"/>
            <w:r w:rsidRPr="007E4C0B">
              <w:rPr>
                <w:rFonts w:ascii="Arial" w:hAnsi="Arial"/>
                <w:sz w:val="20"/>
                <w:szCs w:val="20"/>
              </w:rPr>
              <w:t xml:space="preserve"> qualification</w:t>
            </w:r>
            <w:r w:rsidR="0052658C">
              <w:rPr>
                <w:rFonts w:ascii="Arial" w:hAnsi="Arial"/>
                <w:sz w:val="20"/>
                <w:szCs w:val="20"/>
              </w:rPr>
              <w:t xml:space="preserve">. </w:t>
            </w:r>
            <w:r w:rsidRPr="007E4C0B">
              <w:rPr>
                <w:rFonts w:ascii="Arial" w:hAnsi="Arial"/>
                <w:sz w:val="20"/>
                <w:szCs w:val="20"/>
              </w:rPr>
              <w:t>The requirements of the Fidelity Guarantee insurance to be adhered to with regards to Fraud. The Clerk should be provided with relevant training, reference books, access to assistance and legal advice required to undertake the role.</w:t>
            </w:r>
          </w:p>
        </w:tc>
        <w:tc>
          <w:tcPr>
            <w:tcW w:w="3608" w:type="dxa"/>
            <w:tcBorders>
              <w:left w:val="single" w:sz="2" w:space="0" w:color="000000"/>
              <w:bottom w:val="single" w:sz="2" w:space="0" w:color="000000"/>
            </w:tcBorders>
            <w:tcMar>
              <w:top w:w="55" w:type="dxa"/>
              <w:left w:w="55" w:type="dxa"/>
              <w:bottom w:w="55" w:type="dxa"/>
              <w:right w:w="55" w:type="dxa"/>
            </w:tcMar>
          </w:tcPr>
          <w:p w14:paraId="7E2B7808" w14:textId="77777777" w:rsidR="00AD61FC" w:rsidRPr="007E4C0B" w:rsidRDefault="00DF0A30">
            <w:pPr>
              <w:pStyle w:val="TableContents"/>
              <w:ind w:left="57"/>
              <w:rPr>
                <w:rFonts w:ascii="Arial" w:hAnsi="Arial"/>
                <w:sz w:val="20"/>
                <w:szCs w:val="20"/>
              </w:rPr>
            </w:pPr>
            <w:r w:rsidRPr="007E4C0B">
              <w:rPr>
                <w:rFonts w:ascii="Arial" w:hAnsi="Arial"/>
                <w:sz w:val="20"/>
                <w:szCs w:val="20"/>
              </w:rPr>
              <w:t>Include in financial statement when setting precept. Existing procedure adequate. Purchase reference books where necessary. Membership of the SLCC. Monitor working conditions, safety requirements and insurance regularly.</w:t>
            </w:r>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4A8D3A6" w14:textId="77777777" w:rsidR="00AD61FC" w:rsidRPr="007E4C0B" w:rsidRDefault="00DF0A30">
            <w:pPr>
              <w:pStyle w:val="TableContents"/>
              <w:ind w:left="57"/>
              <w:rPr>
                <w:rFonts w:ascii="Arial" w:hAnsi="Arial"/>
                <w:sz w:val="20"/>
                <w:szCs w:val="20"/>
              </w:rPr>
            </w:pPr>
            <w:r w:rsidRPr="007E4C0B">
              <w:rPr>
                <w:rFonts w:ascii="Arial" w:hAnsi="Arial"/>
                <w:sz w:val="20"/>
                <w:szCs w:val="20"/>
              </w:rPr>
              <w:t>Clerk/Council</w:t>
            </w:r>
          </w:p>
        </w:tc>
      </w:tr>
      <w:tr w:rsidR="00AD61FC" w:rsidRPr="007E4C0B" w14:paraId="4CBC22E9" w14:textId="77777777" w:rsidTr="004C596A">
        <w:tc>
          <w:tcPr>
            <w:tcW w:w="1641" w:type="dxa"/>
            <w:tcBorders>
              <w:left w:val="single" w:sz="2" w:space="0" w:color="000000"/>
              <w:bottom w:val="single" w:sz="2" w:space="0" w:color="000000"/>
            </w:tcBorders>
            <w:tcMar>
              <w:top w:w="55" w:type="dxa"/>
              <w:left w:w="55" w:type="dxa"/>
              <w:bottom w:w="55" w:type="dxa"/>
              <w:right w:w="55" w:type="dxa"/>
            </w:tcMar>
          </w:tcPr>
          <w:p w14:paraId="2D91B944" w14:textId="77777777" w:rsidR="00AD61FC" w:rsidRPr="007E4C0B" w:rsidRDefault="00DF0A30">
            <w:pPr>
              <w:pStyle w:val="TableContents"/>
              <w:ind w:left="57"/>
              <w:rPr>
                <w:rFonts w:ascii="Arial" w:hAnsi="Arial"/>
                <w:sz w:val="20"/>
                <w:szCs w:val="20"/>
              </w:rPr>
            </w:pPr>
            <w:r w:rsidRPr="007E4C0B">
              <w:rPr>
                <w:rFonts w:ascii="Arial" w:hAnsi="Arial"/>
                <w:sz w:val="20"/>
                <w:szCs w:val="20"/>
              </w:rPr>
              <w:t>Legal powers</w:t>
            </w:r>
          </w:p>
        </w:tc>
        <w:tc>
          <w:tcPr>
            <w:tcW w:w="2724" w:type="dxa"/>
            <w:tcBorders>
              <w:left w:val="single" w:sz="2" w:space="0" w:color="000000"/>
              <w:bottom w:val="single" w:sz="2" w:space="0" w:color="000000"/>
            </w:tcBorders>
            <w:tcMar>
              <w:top w:w="55" w:type="dxa"/>
              <w:left w:w="55" w:type="dxa"/>
              <w:bottom w:w="55" w:type="dxa"/>
              <w:right w:w="55" w:type="dxa"/>
            </w:tcMar>
          </w:tcPr>
          <w:p w14:paraId="4A7D3427" w14:textId="77777777" w:rsidR="00AD61FC" w:rsidRPr="007E4C0B" w:rsidRDefault="00DF0A30">
            <w:pPr>
              <w:pStyle w:val="TableContents"/>
              <w:ind w:left="57"/>
              <w:rPr>
                <w:rFonts w:ascii="Arial" w:hAnsi="Arial"/>
                <w:sz w:val="20"/>
                <w:szCs w:val="20"/>
              </w:rPr>
            </w:pPr>
            <w:r w:rsidRPr="007E4C0B">
              <w:rPr>
                <w:rFonts w:ascii="Arial" w:hAnsi="Arial"/>
                <w:sz w:val="20"/>
                <w:szCs w:val="20"/>
              </w:rPr>
              <w:t>Illegal activity or payments</w:t>
            </w:r>
          </w:p>
        </w:tc>
        <w:tc>
          <w:tcPr>
            <w:tcW w:w="751" w:type="dxa"/>
            <w:tcBorders>
              <w:left w:val="single" w:sz="2" w:space="0" w:color="000000"/>
              <w:bottom w:val="single" w:sz="2" w:space="0" w:color="000000"/>
            </w:tcBorders>
            <w:tcMar>
              <w:top w:w="55" w:type="dxa"/>
              <w:left w:w="55" w:type="dxa"/>
              <w:bottom w:w="55" w:type="dxa"/>
              <w:right w:w="55" w:type="dxa"/>
            </w:tcMar>
          </w:tcPr>
          <w:p w14:paraId="40469CD3"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tc>
        <w:tc>
          <w:tcPr>
            <w:tcW w:w="5369" w:type="dxa"/>
            <w:tcBorders>
              <w:left w:val="single" w:sz="2" w:space="0" w:color="000000"/>
              <w:bottom w:val="single" w:sz="2" w:space="0" w:color="000000"/>
            </w:tcBorders>
            <w:tcMar>
              <w:top w:w="55" w:type="dxa"/>
              <w:left w:w="55" w:type="dxa"/>
              <w:bottom w:w="55" w:type="dxa"/>
              <w:right w:w="55" w:type="dxa"/>
            </w:tcMar>
          </w:tcPr>
          <w:p w14:paraId="6FFB30A1" w14:textId="1968B433" w:rsidR="00AD61FC" w:rsidRPr="007E4C0B" w:rsidRDefault="00DF0A30">
            <w:pPr>
              <w:pStyle w:val="TableContents"/>
              <w:ind w:left="57"/>
              <w:rPr>
                <w:rFonts w:ascii="Arial" w:hAnsi="Arial"/>
                <w:sz w:val="20"/>
                <w:szCs w:val="20"/>
              </w:rPr>
            </w:pPr>
            <w:r w:rsidRPr="007E4C0B">
              <w:rPr>
                <w:rFonts w:ascii="Arial" w:hAnsi="Arial"/>
                <w:sz w:val="20"/>
                <w:szCs w:val="20"/>
              </w:rPr>
              <w:t xml:space="preserve">All activity and payments within the powers of the </w:t>
            </w:r>
            <w:r w:rsidR="00C12C37">
              <w:rPr>
                <w:rFonts w:ascii="Arial" w:hAnsi="Arial"/>
                <w:sz w:val="20"/>
                <w:szCs w:val="20"/>
              </w:rPr>
              <w:t>Parish</w:t>
            </w:r>
            <w:r w:rsidRPr="007E4C0B">
              <w:rPr>
                <w:rFonts w:ascii="Arial" w:hAnsi="Arial"/>
                <w:sz w:val="20"/>
                <w:szCs w:val="20"/>
              </w:rPr>
              <w:t xml:space="preserve"> Council to be resolved and </w:t>
            </w:r>
            <w:proofErr w:type="spellStart"/>
            <w:r w:rsidRPr="007E4C0B">
              <w:rPr>
                <w:rFonts w:ascii="Arial" w:hAnsi="Arial"/>
                <w:sz w:val="20"/>
                <w:szCs w:val="20"/>
              </w:rPr>
              <w:t>minuted</w:t>
            </w:r>
            <w:proofErr w:type="spellEnd"/>
            <w:r w:rsidRPr="007E4C0B">
              <w:rPr>
                <w:rFonts w:ascii="Arial" w:hAnsi="Arial"/>
                <w:sz w:val="20"/>
                <w:szCs w:val="20"/>
              </w:rPr>
              <w:t xml:space="preserve"> at Full </w:t>
            </w:r>
            <w:r w:rsidR="00C12C37">
              <w:rPr>
                <w:rFonts w:ascii="Arial" w:hAnsi="Arial"/>
                <w:sz w:val="20"/>
                <w:szCs w:val="20"/>
              </w:rPr>
              <w:t>Parish</w:t>
            </w:r>
            <w:r w:rsidRPr="007E4C0B">
              <w:rPr>
                <w:rFonts w:ascii="Arial" w:hAnsi="Arial"/>
                <w:sz w:val="20"/>
                <w:szCs w:val="20"/>
              </w:rPr>
              <w:t xml:space="preserve"> Council Meetings.</w:t>
            </w:r>
          </w:p>
        </w:tc>
        <w:tc>
          <w:tcPr>
            <w:tcW w:w="3608" w:type="dxa"/>
            <w:tcBorders>
              <w:left w:val="single" w:sz="2" w:space="0" w:color="000000"/>
              <w:bottom w:val="single" w:sz="2" w:space="0" w:color="000000"/>
            </w:tcBorders>
            <w:tcMar>
              <w:top w:w="55" w:type="dxa"/>
              <w:left w:w="55" w:type="dxa"/>
              <w:bottom w:w="55" w:type="dxa"/>
              <w:right w:w="55" w:type="dxa"/>
            </w:tcMar>
          </w:tcPr>
          <w:p w14:paraId="1285727F" w14:textId="77777777" w:rsidR="00AD61FC" w:rsidRPr="007E4C0B" w:rsidRDefault="00DF0A30">
            <w:pPr>
              <w:pStyle w:val="TableContents"/>
              <w:ind w:left="57"/>
              <w:rPr>
                <w:rFonts w:ascii="Arial" w:hAnsi="Arial"/>
                <w:sz w:val="20"/>
                <w:szCs w:val="20"/>
              </w:rPr>
            </w:pPr>
            <w:r w:rsidRPr="007E4C0B">
              <w:rPr>
                <w:rFonts w:ascii="Arial" w:hAnsi="Arial"/>
                <w:sz w:val="20"/>
                <w:szCs w:val="20"/>
              </w:rPr>
              <w:t xml:space="preserve">All activities and payments </w:t>
            </w:r>
            <w:proofErr w:type="spellStart"/>
            <w:r w:rsidRPr="007E4C0B">
              <w:rPr>
                <w:rFonts w:ascii="Arial" w:hAnsi="Arial"/>
                <w:sz w:val="20"/>
                <w:szCs w:val="20"/>
              </w:rPr>
              <w:t>minuted</w:t>
            </w:r>
            <w:proofErr w:type="spellEnd"/>
            <w:r w:rsidRPr="007E4C0B">
              <w:rPr>
                <w:rFonts w:ascii="Arial" w:hAnsi="Arial"/>
                <w:sz w:val="20"/>
                <w:szCs w:val="20"/>
              </w:rPr>
              <w:t>.</w:t>
            </w:r>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24863C18" w14:textId="77777777" w:rsidR="00AD61FC" w:rsidRPr="007E4C0B" w:rsidRDefault="00DF0A30">
            <w:pPr>
              <w:pStyle w:val="TableContents"/>
              <w:ind w:left="57"/>
              <w:rPr>
                <w:rFonts w:ascii="Arial" w:hAnsi="Arial"/>
                <w:sz w:val="20"/>
                <w:szCs w:val="20"/>
              </w:rPr>
            </w:pPr>
            <w:r w:rsidRPr="007E4C0B">
              <w:rPr>
                <w:rFonts w:ascii="Arial" w:hAnsi="Arial"/>
                <w:sz w:val="20"/>
                <w:szCs w:val="20"/>
              </w:rPr>
              <w:t>Clerk/Council</w:t>
            </w:r>
          </w:p>
        </w:tc>
      </w:tr>
      <w:tr w:rsidR="00AD61FC" w:rsidRPr="007E4C0B" w14:paraId="31E157DB" w14:textId="77777777" w:rsidTr="004C596A">
        <w:tc>
          <w:tcPr>
            <w:tcW w:w="1641" w:type="dxa"/>
            <w:tcBorders>
              <w:left w:val="single" w:sz="2" w:space="0" w:color="000000"/>
              <w:bottom w:val="single" w:sz="2" w:space="0" w:color="000000"/>
            </w:tcBorders>
            <w:tcMar>
              <w:top w:w="55" w:type="dxa"/>
              <w:left w:w="55" w:type="dxa"/>
              <w:bottom w:w="55" w:type="dxa"/>
              <w:right w:w="55" w:type="dxa"/>
            </w:tcMar>
          </w:tcPr>
          <w:p w14:paraId="68941557" w14:textId="77777777" w:rsidR="00AD61FC" w:rsidRPr="007E4C0B" w:rsidRDefault="00DF0A30">
            <w:pPr>
              <w:pStyle w:val="TableContents"/>
              <w:ind w:left="57"/>
              <w:rPr>
                <w:rFonts w:ascii="Arial" w:hAnsi="Arial"/>
                <w:sz w:val="20"/>
                <w:szCs w:val="20"/>
              </w:rPr>
            </w:pPr>
            <w:r w:rsidRPr="007E4C0B">
              <w:rPr>
                <w:rFonts w:ascii="Arial" w:hAnsi="Arial"/>
                <w:sz w:val="20"/>
                <w:szCs w:val="20"/>
              </w:rPr>
              <w:t>Council records - paper</w:t>
            </w:r>
          </w:p>
        </w:tc>
        <w:tc>
          <w:tcPr>
            <w:tcW w:w="2724" w:type="dxa"/>
            <w:tcBorders>
              <w:left w:val="single" w:sz="2" w:space="0" w:color="000000"/>
              <w:bottom w:val="single" w:sz="2" w:space="0" w:color="000000"/>
            </w:tcBorders>
            <w:tcMar>
              <w:top w:w="55" w:type="dxa"/>
              <w:left w:w="55" w:type="dxa"/>
              <w:bottom w:w="55" w:type="dxa"/>
              <w:right w:w="55" w:type="dxa"/>
            </w:tcMar>
          </w:tcPr>
          <w:p w14:paraId="14039C80" w14:textId="77777777" w:rsidR="00AD61FC" w:rsidRPr="007E4C0B" w:rsidRDefault="00DF0A30">
            <w:pPr>
              <w:pStyle w:val="TableContents"/>
              <w:ind w:left="57"/>
              <w:rPr>
                <w:rFonts w:ascii="Arial" w:hAnsi="Arial"/>
                <w:sz w:val="20"/>
                <w:szCs w:val="20"/>
              </w:rPr>
            </w:pPr>
            <w:r w:rsidRPr="007E4C0B">
              <w:rPr>
                <w:rFonts w:ascii="Arial" w:hAnsi="Arial"/>
                <w:sz w:val="20"/>
                <w:szCs w:val="20"/>
              </w:rPr>
              <w:t>Loss through: theft</w:t>
            </w:r>
          </w:p>
          <w:p w14:paraId="69979192" w14:textId="77777777" w:rsidR="00AD61FC" w:rsidRPr="007E4C0B" w:rsidRDefault="00DF0A30">
            <w:pPr>
              <w:pStyle w:val="TableContents"/>
              <w:ind w:left="57"/>
              <w:rPr>
                <w:rFonts w:ascii="Arial" w:hAnsi="Arial"/>
                <w:sz w:val="20"/>
                <w:szCs w:val="20"/>
              </w:rPr>
            </w:pPr>
            <w:r w:rsidRPr="007E4C0B">
              <w:rPr>
                <w:rFonts w:ascii="Arial" w:hAnsi="Arial"/>
                <w:sz w:val="20"/>
                <w:szCs w:val="20"/>
              </w:rPr>
              <w:t xml:space="preserve"> fire damage</w:t>
            </w:r>
          </w:p>
        </w:tc>
        <w:tc>
          <w:tcPr>
            <w:tcW w:w="751" w:type="dxa"/>
            <w:tcBorders>
              <w:left w:val="single" w:sz="2" w:space="0" w:color="000000"/>
              <w:bottom w:val="single" w:sz="2" w:space="0" w:color="000000"/>
            </w:tcBorders>
            <w:tcMar>
              <w:top w:w="55" w:type="dxa"/>
              <w:left w:w="55" w:type="dxa"/>
              <w:bottom w:w="55" w:type="dxa"/>
              <w:right w:w="55" w:type="dxa"/>
            </w:tcMar>
          </w:tcPr>
          <w:p w14:paraId="76B87B48"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p w14:paraId="1E5E72EB" w14:textId="77777777" w:rsidR="00AD61FC" w:rsidRPr="007E4C0B" w:rsidRDefault="00DF0A30">
            <w:pPr>
              <w:pStyle w:val="TableContents"/>
              <w:jc w:val="center"/>
              <w:rPr>
                <w:rFonts w:ascii="Arial" w:hAnsi="Arial"/>
                <w:sz w:val="20"/>
                <w:szCs w:val="20"/>
              </w:rPr>
            </w:pPr>
            <w:r w:rsidRPr="007E4C0B">
              <w:rPr>
                <w:rFonts w:ascii="Arial" w:hAnsi="Arial"/>
                <w:sz w:val="20"/>
                <w:szCs w:val="20"/>
              </w:rPr>
              <w:t>M</w:t>
            </w:r>
          </w:p>
        </w:tc>
        <w:tc>
          <w:tcPr>
            <w:tcW w:w="5369" w:type="dxa"/>
            <w:tcBorders>
              <w:left w:val="single" w:sz="2" w:space="0" w:color="000000"/>
              <w:bottom w:val="single" w:sz="2" w:space="0" w:color="000000"/>
            </w:tcBorders>
            <w:tcMar>
              <w:top w:w="55" w:type="dxa"/>
              <w:left w:w="55" w:type="dxa"/>
              <w:bottom w:w="55" w:type="dxa"/>
              <w:right w:w="55" w:type="dxa"/>
            </w:tcMar>
          </w:tcPr>
          <w:p w14:paraId="286B5B4B" w14:textId="01DC8C93" w:rsidR="004B1AE6" w:rsidRPr="007E4C0B" w:rsidRDefault="00DF0A30" w:rsidP="004B1AE6">
            <w:pPr>
              <w:pStyle w:val="TableContents"/>
              <w:ind w:left="57"/>
              <w:rPr>
                <w:rFonts w:ascii="Arial" w:hAnsi="Arial"/>
                <w:sz w:val="20"/>
                <w:szCs w:val="20"/>
              </w:rPr>
            </w:pPr>
            <w:r w:rsidRPr="007E4C0B">
              <w:rPr>
                <w:rFonts w:ascii="Arial" w:hAnsi="Arial"/>
                <w:sz w:val="20"/>
                <w:szCs w:val="20"/>
              </w:rPr>
              <w:t xml:space="preserve">The </w:t>
            </w:r>
            <w:r w:rsidR="00C12C37">
              <w:rPr>
                <w:rFonts w:ascii="Arial" w:hAnsi="Arial"/>
                <w:sz w:val="20"/>
                <w:szCs w:val="20"/>
              </w:rPr>
              <w:t>Parish</w:t>
            </w:r>
            <w:r w:rsidRPr="007E4C0B">
              <w:rPr>
                <w:rFonts w:ascii="Arial" w:hAnsi="Arial"/>
                <w:sz w:val="20"/>
                <w:szCs w:val="20"/>
              </w:rPr>
              <w:t xml:space="preserve"> Council records are stored at the home of the Clerk. Records include historical correspondence, minute books and copies, documents for ownership of property, records such as personnel, insurance, salaries etc</w:t>
            </w:r>
            <w:r w:rsidR="004B1AE6" w:rsidRPr="007E4C0B">
              <w:rPr>
                <w:rFonts w:ascii="Arial" w:hAnsi="Arial"/>
                <w:sz w:val="20"/>
                <w:szCs w:val="20"/>
              </w:rPr>
              <w:t>.</w:t>
            </w:r>
          </w:p>
          <w:p w14:paraId="399A0F62" w14:textId="0C537361" w:rsidR="00AD61FC" w:rsidRPr="007E4C0B" w:rsidRDefault="004B1AE6" w:rsidP="004B1AE6">
            <w:pPr>
              <w:pStyle w:val="TableContents"/>
              <w:ind w:left="57"/>
              <w:rPr>
                <w:rFonts w:ascii="Arial" w:hAnsi="Arial"/>
                <w:sz w:val="20"/>
                <w:szCs w:val="20"/>
              </w:rPr>
            </w:pPr>
            <w:r w:rsidRPr="007E4C0B">
              <w:rPr>
                <w:rFonts w:ascii="Arial" w:hAnsi="Arial"/>
                <w:sz w:val="20"/>
                <w:szCs w:val="20"/>
              </w:rPr>
              <w:lastRenderedPageBreak/>
              <w:t xml:space="preserve">Electronic copies of all correspondence </w:t>
            </w:r>
            <w:r w:rsidR="00AD3C3A" w:rsidRPr="007E4C0B">
              <w:rPr>
                <w:rFonts w:ascii="Arial" w:hAnsi="Arial"/>
                <w:sz w:val="20"/>
                <w:szCs w:val="20"/>
              </w:rPr>
              <w:t>are</w:t>
            </w:r>
            <w:r w:rsidRPr="007E4C0B">
              <w:rPr>
                <w:rFonts w:ascii="Arial" w:hAnsi="Arial"/>
                <w:sz w:val="20"/>
                <w:szCs w:val="20"/>
              </w:rPr>
              <w:t xml:space="preserve"> kept</w:t>
            </w:r>
            <w:r w:rsidR="001B1FC5" w:rsidRPr="007E4C0B">
              <w:rPr>
                <w:rFonts w:ascii="Arial" w:hAnsi="Arial"/>
                <w:sz w:val="20"/>
                <w:szCs w:val="20"/>
              </w:rPr>
              <w:t>.</w:t>
            </w:r>
          </w:p>
        </w:tc>
        <w:tc>
          <w:tcPr>
            <w:tcW w:w="3608" w:type="dxa"/>
            <w:tcBorders>
              <w:left w:val="single" w:sz="2" w:space="0" w:color="000000"/>
              <w:bottom w:val="single" w:sz="2" w:space="0" w:color="000000"/>
            </w:tcBorders>
            <w:tcMar>
              <w:top w:w="55" w:type="dxa"/>
              <w:left w:w="55" w:type="dxa"/>
              <w:bottom w:w="55" w:type="dxa"/>
              <w:right w:w="55" w:type="dxa"/>
            </w:tcMar>
          </w:tcPr>
          <w:p w14:paraId="7D7E7A42" w14:textId="77777777" w:rsidR="00AD61FC" w:rsidRDefault="00DF0A30">
            <w:pPr>
              <w:pStyle w:val="TableContents"/>
              <w:ind w:left="57"/>
              <w:rPr>
                <w:rFonts w:ascii="Arial" w:hAnsi="Arial"/>
                <w:sz w:val="20"/>
                <w:szCs w:val="20"/>
              </w:rPr>
            </w:pPr>
            <w:r w:rsidRPr="007E4C0B">
              <w:rPr>
                <w:rFonts w:ascii="Arial" w:hAnsi="Arial"/>
                <w:sz w:val="20"/>
                <w:szCs w:val="20"/>
              </w:rPr>
              <w:lastRenderedPageBreak/>
              <w:t>Damage (apart from fire) and theft is unlikely and so provision adequate. Deeds/leases copied and deposited off- site</w:t>
            </w:r>
          </w:p>
          <w:p w14:paraId="664CF2D9" w14:textId="3DFD8607" w:rsidR="0052658C" w:rsidRPr="007E4C0B" w:rsidRDefault="0052658C">
            <w:pPr>
              <w:pStyle w:val="TableContents"/>
              <w:ind w:left="57"/>
              <w:rPr>
                <w:rFonts w:ascii="Arial" w:hAnsi="Arial"/>
                <w:sz w:val="20"/>
                <w:szCs w:val="20"/>
              </w:rPr>
            </w:pPr>
            <w:r>
              <w:rPr>
                <w:rFonts w:ascii="Arial" w:hAnsi="Arial"/>
                <w:sz w:val="20"/>
                <w:szCs w:val="20"/>
              </w:rPr>
              <w:lastRenderedPageBreak/>
              <w:t>Fireproof</w:t>
            </w:r>
            <w:r w:rsidRPr="0052658C">
              <w:rPr>
                <w:rFonts w:ascii="Arial" w:hAnsi="Arial"/>
                <w:sz w:val="20"/>
                <w:szCs w:val="20"/>
              </w:rPr>
              <w:t>/waterproof storage is provided for paper and electronic storage.</w:t>
            </w:r>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10D5D47" w14:textId="77777777" w:rsidR="00AD61FC" w:rsidRPr="007E4C0B" w:rsidRDefault="00AD61FC">
            <w:pPr>
              <w:pStyle w:val="TableContents"/>
              <w:ind w:left="57"/>
              <w:rPr>
                <w:rFonts w:ascii="Arial" w:hAnsi="Arial"/>
                <w:sz w:val="20"/>
                <w:szCs w:val="20"/>
              </w:rPr>
            </w:pPr>
          </w:p>
          <w:p w14:paraId="68C03C97" w14:textId="77777777" w:rsidR="00AD61FC" w:rsidRPr="007E4C0B" w:rsidRDefault="00DF0A30">
            <w:pPr>
              <w:pStyle w:val="TableContents"/>
              <w:ind w:left="57"/>
              <w:rPr>
                <w:rFonts w:ascii="Arial" w:hAnsi="Arial"/>
                <w:sz w:val="20"/>
                <w:szCs w:val="20"/>
              </w:rPr>
            </w:pPr>
            <w:r w:rsidRPr="007E4C0B">
              <w:rPr>
                <w:rFonts w:ascii="Arial" w:hAnsi="Arial"/>
                <w:sz w:val="20"/>
                <w:szCs w:val="20"/>
              </w:rPr>
              <w:t>Clerk</w:t>
            </w:r>
          </w:p>
        </w:tc>
      </w:tr>
      <w:tr w:rsidR="00AD61FC" w:rsidRPr="007E4C0B" w14:paraId="68A3A166" w14:textId="77777777" w:rsidTr="004C596A">
        <w:tc>
          <w:tcPr>
            <w:tcW w:w="1641" w:type="dxa"/>
            <w:tcBorders>
              <w:left w:val="single" w:sz="2" w:space="0" w:color="000000"/>
              <w:bottom w:val="single" w:sz="2" w:space="0" w:color="000000"/>
            </w:tcBorders>
            <w:tcMar>
              <w:top w:w="55" w:type="dxa"/>
              <w:left w:w="55" w:type="dxa"/>
              <w:bottom w:w="55" w:type="dxa"/>
              <w:right w:w="55" w:type="dxa"/>
            </w:tcMar>
          </w:tcPr>
          <w:p w14:paraId="2CF42EB9" w14:textId="77777777" w:rsidR="00AD61FC" w:rsidRPr="007E4C0B" w:rsidRDefault="00DF0A30">
            <w:pPr>
              <w:pStyle w:val="TableContents"/>
              <w:ind w:left="57"/>
              <w:rPr>
                <w:rFonts w:ascii="Arial" w:hAnsi="Arial"/>
                <w:sz w:val="20"/>
                <w:szCs w:val="20"/>
              </w:rPr>
            </w:pPr>
            <w:r w:rsidRPr="007E4C0B">
              <w:rPr>
                <w:rFonts w:ascii="Arial" w:hAnsi="Arial"/>
                <w:sz w:val="20"/>
                <w:szCs w:val="20"/>
              </w:rPr>
              <w:t>Council records - electronic</w:t>
            </w:r>
          </w:p>
        </w:tc>
        <w:tc>
          <w:tcPr>
            <w:tcW w:w="2724" w:type="dxa"/>
            <w:tcBorders>
              <w:left w:val="single" w:sz="2" w:space="0" w:color="000000"/>
              <w:bottom w:val="single" w:sz="2" w:space="0" w:color="000000"/>
            </w:tcBorders>
            <w:tcMar>
              <w:top w:w="55" w:type="dxa"/>
              <w:left w:w="55" w:type="dxa"/>
              <w:bottom w:w="55" w:type="dxa"/>
              <w:right w:w="55" w:type="dxa"/>
            </w:tcMar>
          </w:tcPr>
          <w:p w14:paraId="2EB13198" w14:textId="77777777" w:rsidR="00AD61FC" w:rsidRPr="007E4C0B" w:rsidRDefault="00DF0A30">
            <w:pPr>
              <w:pStyle w:val="TableContents"/>
              <w:ind w:left="57"/>
              <w:rPr>
                <w:rFonts w:ascii="Arial" w:hAnsi="Arial"/>
                <w:sz w:val="20"/>
                <w:szCs w:val="20"/>
              </w:rPr>
            </w:pPr>
            <w:r w:rsidRPr="007E4C0B">
              <w:rPr>
                <w:rFonts w:ascii="Arial" w:hAnsi="Arial"/>
                <w:sz w:val="20"/>
                <w:szCs w:val="20"/>
              </w:rPr>
              <w:t>Loss through: Theft,</w:t>
            </w:r>
          </w:p>
          <w:p w14:paraId="7D4AF95D" w14:textId="06E4CFFA" w:rsidR="00AD61FC" w:rsidRPr="007E4C0B" w:rsidRDefault="00DF0A30" w:rsidP="00E346F8">
            <w:pPr>
              <w:pStyle w:val="TableContents"/>
              <w:ind w:left="57"/>
              <w:rPr>
                <w:rFonts w:ascii="Arial" w:hAnsi="Arial"/>
                <w:sz w:val="20"/>
                <w:szCs w:val="20"/>
              </w:rPr>
            </w:pPr>
            <w:r w:rsidRPr="007E4C0B">
              <w:rPr>
                <w:rFonts w:ascii="Arial" w:hAnsi="Arial"/>
                <w:sz w:val="20"/>
                <w:szCs w:val="20"/>
              </w:rPr>
              <w:t>fire,</w:t>
            </w:r>
            <w:r w:rsidR="00E346F8">
              <w:rPr>
                <w:rFonts w:ascii="Arial" w:hAnsi="Arial"/>
                <w:sz w:val="20"/>
                <w:szCs w:val="20"/>
              </w:rPr>
              <w:t xml:space="preserve"> </w:t>
            </w:r>
            <w:proofErr w:type="gramStart"/>
            <w:r w:rsidRPr="007E4C0B">
              <w:rPr>
                <w:rFonts w:ascii="Arial" w:hAnsi="Arial"/>
                <w:sz w:val="20"/>
                <w:szCs w:val="20"/>
              </w:rPr>
              <w:t>damage</w:t>
            </w:r>
            <w:r w:rsidR="00E346F8">
              <w:rPr>
                <w:rFonts w:ascii="Arial" w:hAnsi="Arial"/>
                <w:sz w:val="20"/>
                <w:szCs w:val="20"/>
              </w:rPr>
              <w:t>,  c</w:t>
            </w:r>
            <w:r w:rsidRPr="007E4C0B">
              <w:rPr>
                <w:rFonts w:ascii="Arial" w:hAnsi="Arial"/>
                <w:sz w:val="20"/>
                <w:szCs w:val="20"/>
              </w:rPr>
              <w:t>orruption</w:t>
            </w:r>
            <w:proofErr w:type="gramEnd"/>
            <w:r w:rsidRPr="007E4C0B">
              <w:rPr>
                <w:rFonts w:ascii="Arial" w:hAnsi="Arial"/>
                <w:sz w:val="20"/>
                <w:szCs w:val="20"/>
              </w:rPr>
              <w:t xml:space="preserve"> of computer</w:t>
            </w:r>
          </w:p>
        </w:tc>
        <w:tc>
          <w:tcPr>
            <w:tcW w:w="751" w:type="dxa"/>
            <w:tcBorders>
              <w:left w:val="single" w:sz="2" w:space="0" w:color="000000"/>
              <w:bottom w:val="single" w:sz="2" w:space="0" w:color="000000"/>
            </w:tcBorders>
            <w:tcMar>
              <w:top w:w="55" w:type="dxa"/>
              <w:left w:w="55" w:type="dxa"/>
              <w:bottom w:w="55" w:type="dxa"/>
              <w:right w:w="55" w:type="dxa"/>
            </w:tcMar>
          </w:tcPr>
          <w:p w14:paraId="404D7300"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p w14:paraId="7641978C" w14:textId="77777777" w:rsidR="00AD61FC" w:rsidRPr="007E4C0B" w:rsidRDefault="00DF0A30">
            <w:pPr>
              <w:pStyle w:val="TableContents"/>
              <w:jc w:val="center"/>
              <w:rPr>
                <w:rFonts w:ascii="Arial" w:hAnsi="Arial"/>
                <w:sz w:val="20"/>
                <w:szCs w:val="20"/>
              </w:rPr>
            </w:pPr>
            <w:r w:rsidRPr="007E4C0B">
              <w:rPr>
                <w:rFonts w:ascii="Arial" w:hAnsi="Arial"/>
                <w:sz w:val="20"/>
                <w:szCs w:val="20"/>
              </w:rPr>
              <w:t>M</w:t>
            </w:r>
          </w:p>
        </w:tc>
        <w:tc>
          <w:tcPr>
            <w:tcW w:w="5369" w:type="dxa"/>
            <w:tcBorders>
              <w:left w:val="single" w:sz="2" w:space="0" w:color="000000"/>
              <w:bottom w:val="single" w:sz="2" w:space="0" w:color="000000"/>
            </w:tcBorders>
            <w:tcMar>
              <w:top w:w="55" w:type="dxa"/>
              <w:left w:w="55" w:type="dxa"/>
              <w:bottom w:w="55" w:type="dxa"/>
              <w:right w:w="55" w:type="dxa"/>
            </w:tcMar>
          </w:tcPr>
          <w:p w14:paraId="4D5FB9D0" w14:textId="2941825B" w:rsidR="00DF75B2" w:rsidRPr="007E4C0B" w:rsidRDefault="00DF0A30" w:rsidP="004C596A">
            <w:pPr>
              <w:pStyle w:val="TableContents"/>
              <w:ind w:left="57"/>
              <w:rPr>
                <w:rFonts w:ascii="Arial" w:hAnsi="Arial"/>
                <w:color w:val="000000" w:themeColor="text1"/>
                <w:sz w:val="20"/>
                <w:szCs w:val="20"/>
              </w:rPr>
            </w:pPr>
            <w:r w:rsidRPr="007E4C0B">
              <w:rPr>
                <w:rFonts w:ascii="Arial" w:hAnsi="Arial"/>
                <w:color w:val="000000" w:themeColor="text1"/>
                <w:sz w:val="20"/>
                <w:szCs w:val="20"/>
              </w:rPr>
              <w:t xml:space="preserve">The </w:t>
            </w:r>
            <w:r w:rsidR="00C12C37">
              <w:rPr>
                <w:rFonts w:ascii="Arial" w:hAnsi="Arial"/>
                <w:color w:val="000000" w:themeColor="text1"/>
                <w:sz w:val="20"/>
                <w:szCs w:val="20"/>
              </w:rPr>
              <w:t>Parish</w:t>
            </w:r>
            <w:r w:rsidRPr="007E4C0B">
              <w:rPr>
                <w:rFonts w:ascii="Arial" w:hAnsi="Arial"/>
                <w:color w:val="000000" w:themeColor="text1"/>
                <w:sz w:val="20"/>
                <w:szCs w:val="20"/>
              </w:rPr>
              <w:t xml:space="preserve"> Council’s electronic records are stored on a computer at the Clerk’s home. </w:t>
            </w:r>
            <w:r w:rsidR="004B1AE6" w:rsidRPr="007E4C0B">
              <w:rPr>
                <w:rFonts w:ascii="Arial" w:hAnsi="Arial"/>
                <w:color w:val="000000" w:themeColor="text1"/>
                <w:sz w:val="20"/>
                <w:szCs w:val="20"/>
              </w:rPr>
              <w:t>Files are reconciled on a live basis to a Microsoft Cloud backup service</w:t>
            </w:r>
            <w:r w:rsidR="0045076F">
              <w:rPr>
                <w:rFonts w:ascii="Arial" w:hAnsi="Arial"/>
                <w:color w:val="000000" w:themeColor="text1"/>
                <w:sz w:val="20"/>
                <w:szCs w:val="20"/>
              </w:rPr>
              <w:t>. The Chair has passwords for access.</w:t>
            </w:r>
          </w:p>
        </w:tc>
        <w:tc>
          <w:tcPr>
            <w:tcW w:w="3608" w:type="dxa"/>
            <w:tcBorders>
              <w:left w:val="single" w:sz="2" w:space="0" w:color="000000"/>
              <w:bottom w:val="single" w:sz="2" w:space="0" w:color="000000"/>
            </w:tcBorders>
            <w:tcMar>
              <w:top w:w="55" w:type="dxa"/>
              <w:left w:w="55" w:type="dxa"/>
              <w:bottom w:w="55" w:type="dxa"/>
              <w:right w:w="55" w:type="dxa"/>
            </w:tcMar>
          </w:tcPr>
          <w:p w14:paraId="0C8DA5FF" w14:textId="77777777" w:rsidR="00AD61FC" w:rsidRDefault="00DF0A30">
            <w:pPr>
              <w:pStyle w:val="TableContents"/>
              <w:ind w:left="57"/>
              <w:rPr>
                <w:rFonts w:ascii="Arial" w:hAnsi="Arial"/>
                <w:sz w:val="20"/>
                <w:szCs w:val="20"/>
              </w:rPr>
            </w:pPr>
            <w:r w:rsidRPr="007E4C0B">
              <w:rPr>
                <w:rFonts w:ascii="Arial" w:hAnsi="Arial"/>
                <w:sz w:val="20"/>
                <w:szCs w:val="20"/>
              </w:rPr>
              <w:t>Existing procedure adequate.</w:t>
            </w:r>
          </w:p>
          <w:p w14:paraId="6C684663" w14:textId="3125DD23" w:rsidR="00E346F8" w:rsidRPr="007E4C0B" w:rsidRDefault="00E346F8">
            <w:pPr>
              <w:pStyle w:val="TableContents"/>
              <w:ind w:left="57"/>
              <w:rPr>
                <w:rFonts w:ascii="Arial" w:hAnsi="Arial"/>
                <w:sz w:val="20"/>
                <w:szCs w:val="20"/>
              </w:rPr>
            </w:pPr>
            <w:r>
              <w:rPr>
                <w:rFonts w:ascii="Arial" w:hAnsi="Arial"/>
                <w:sz w:val="20"/>
                <w:szCs w:val="20"/>
              </w:rPr>
              <w:t>Fireproof</w:t>
            </w:r>
            <w:r w:rsidRPr="0052658C">
              <w:rPr>
                <w:rFonts w:ascii="Arial" w:hAnsi="Arial"/>
                <w:sz w:val="20"/>
                <w:szCs w:val="20"/>
              </w:rPr>
              <w:t>/waterproof storage is provided for paper and electronic storage</w:t>
            </w:r>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77613E65" w14:textId="77777777" w:rsidR="00AD61FC" w:rsidRPr="007E4C0B" w:rsidRDefault="00DF0A30">
            <w:pPr>
              <w:pStyle w:val="TableContents"/>
              <w:ind w:left="57"/>
              <w:rPr>
                <w:rFonts w:ascii="Arial" w:hAnsi="Arial"/>
                <w:sz w:val="20"/>
                <w:szCs w:val="20"/>
              </w:rPr>
            </w:pPr>
            <w:r w:rsidRPr="007E4C0B">
              <w:rPr>
                <w:rFonts w:ascii="Arial" w:hAnsi="Arial"/>
                <w:sz w:val="20"/>
                <w:szCs w:val="20"/>
              </w:rPr>
              <w:t>Clerk</w:t>
            </w:r>
          </w:p>
        </w:tc>
      </w:tr>
      <w:tr w:rsidR="00AD61FC" w:rsidRPr="007E4C0B" w14:paraId="600C443B" w14:textId="77777777" w:rsidTr="004C596A">
        <w:tc>
          <w:tcPr>
            <w:tcW w:w="1641" w:type="dxa"/>
            <w:tcBorders>
              <w:left w:val="single" w:sz="2" w:space="0" w:color="000000"/>
              <w:bottom w:val="single" w:sz="2" w:space="0" w:color="000000"/>
            </w:tcBorders>
            <w:tcMar>
              <w:top w:w="55" w:type="dxa"/>
              <w:left w:w="55" w:type="dxa"/>
              <w:bottom w:w="55" w:type="dxa"/>
              <w:right w:w="55" w:type="dxa"/>
            </w:tcMar>
          </w:tcPr>
          <w:p w14:paraId="6873B7DE" w14:textId="77777777" w:rsidR="00AD61FC" w:rsidRPr="007E4C0B" w:rsidRDefault="00DF0A30">
            <w:pPr>
              <w:pStyle w:val="TableContents"/>
              <w:ind w:left="57"/>
              <w:rPr>
                <w:rFonts w:ascii="Arial" w:hAnsi="Arial"/>
                <w:sz w:val="20"/>
                <w:szCs w:val="20"/>
              </w:rPr>
            </w:pPr>
            <w:r w:rsidRPr="007E4C0B">
              <w:rPr>
                <w:rFonts w:ascii="Arial" w:hAnsi="Arial"/>
                <w:sz w:val="20"/>
                <w:szCs w:val="20"/>
              </w:rPr>
              <w:t>Insurance</w:t>
            </w:r>
          </w:p>
        </w:tc>
        <w:tc>
          <w:tcPr>
            <w:tcW w:w="2724" w:type="dxa"/>
            <w:tcBorders>
              <w:left w:val="single" w:sz="2" w:space="0" w:color="000000"/>
              <w:bottom w:val="single" w:sz="2" w:space="0" w:color="000000"/>
            </w:tcBorders>
            <w:tcMar>
              <w:top w:w="55" w:type="dxa"/>
              <w:left w:w="55" w:type="dxa"/>
              <w:bottom w:w="55" w:type="dxa"/>
              <w:right w:w="55" w:type="dxa"/>
            </w:tcMar>
          </w:tcPr>
          <w:p w14:paraId="3A61BC7B" w14:textId="77777777" w:rsidR="00AD61FC" w:rsidRPr="007E4C0B" w:rsidRDefault="00DF0A30">
            <w:pPr>
              <w:pStyle w:val="TableContents"/>
              <w:ind w:left="57"/>
              <w:rPr>
                <w:rFonts w:ascii="Arial" w:hAnsi="Arial"/>
                <w:sz w:val="20"/>
                <w:szCs w:val="20"/>
              </w:rPr>
            </w:pPr>
            <w:r w:rsidRPr="007E4C0B">
              <w:rPr>
                <w:rFonts w:ascii="Arial" w:hAnsi="Arial"/>
                <w:sz w:val="20"/>
                <w:szCs w:val="20"/>
              </w:rPr>
              <w:t>Adequacy</w:t>
            </w:r>
          </w:p>
          <w:p w14:paraId="528885B0" w14:textId="77777777" w:rsidR="00AD61FC" w:rsidRPr="007E4C0B" w:rsidRDefault="00DF0A30">
            <w:pPr>
              <w:pStyle w:val="TableContents"/>
              <w:ind w:left="57"/>
              <w:rPr>
                <w:rFonts w:ascii="Arial" w:hAnsi="Arial"/>
                <w:sz w:val="20"/>
                <w:szCs w:val="20"/>
              </w:rPr>
            </w:pPr>
            <w:r w:rsidRPr="007E4C0B">
              <w:rPr>
                <w:rFonts w:ascii="Arial" w:hAnsi="Arial"/>
                <w:sz w:val="20"/>
                <w:szCs w:val="20"/>
              </w:rPr>
              <w:t>Cost</w:t>
            </w:r>
          </w:p>
          <w:p w14:paraId="5A7D83F5" w14:textId="77777777" w:rsidR="00AD61FC" w:rsidRPr="007E4C0B" w:rsidRDefault="00DF0A30">
            <w:pPr>
              <w:pStyle w:val="TableContents"/>
              <w:ind w:left="57"/>
              <w:rPr>
                <w:rFonts w:ascii="Arial" w:hAnsi="Arial"/>
                <w:sz w:val="20"/>
                <w:szCs w:val="20"/>
              </w:rPr>
            </w:pPr>
            <w:r w:rsidRPr="007E4C0B">
              <w:rPr>
                <w:rFonts w:ascii="Arial" w:hAnsi="Arial"/>
                <w:sz w:val="20"/>
                <w:szCs w:val="20"/>
              </w:rPr>
              <w:t>Compliance</w:t>
            </w:r>
          </w:p>
          <w:p w14:paraId="1C3C31BC" w14:textId="77777777" w:rsidR="00AD61FC" w:rsidRPr="007E4C0B" w:rsidRDefault="00DF0A30">
            <w:pPr>
              <w:pStyle w:val="TableContents"/>
              <w:ind w:left="57"/>
              <w:rPr>
                <w:rFonts w:ascii="Arial" w:hAnsi="Arial"/>
                <w:sz w:val="20"/>
                <w:szCs w:val="20"/>
              </w:rPr>
            </w:pPr>
            <w:r w:rsidRPr="007E4C0B">
              <w:rPr>
                <w:rFonts w:ascii="Arial" w:hAnsi="Arial"/>
                <w:sz w:val="20"/>
                <w:szCs w:val="20"/>
              </w:rPr>
              <w:t>Fidelity Guarantee</w:t>
            </w:r>
          </w:p>
        </w:tc>
        <w:tc>
          <w:tcPr>
            <w:tcW w:w="751" w:type="dxa"/>
            <w:tcBorders>
              <w:left w:val="single" w:sz="2" w:space="0" w:color="000000"/>
              <w:bottom w:val="single" w:sz="2" w:space="0" w:color="000000"/>
            </w:tcBorders>
            <w:tcMar>
              <w:top w:w="55" w:type="dxa"/>
              <w:left w:w="55" w:type="dxa"/>
              <w:bottom w:w="55" w:type="dxa"/>
              <w:right w:w="55" w:type="dxa"/>
            </w:tcMar>
          </w:tcPr>
          <w:p w14:paraId="4C4CCA12"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p w14:paraId="38F0E709"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p w14:paraId="0CDC1D96"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p w14:paraId="7367CABF" w14:textId="77777777" w:rsidR="00AD61FC" w:rsidRPr="007E4C0B" w:rsidRDefault="00DF0A30">
            <w:pPr>
              <w:pStyle w:val="TableContents"/>
              <w:jc w:val="center"/>
              <w:rPr>
                <w:rFonts w:ascii="Arial" w:hAnsi="Arial"/>
                <w:sz w:val="20"/>
                <w:szCs w:val="20"/>
              </w:rPr>
            </w:pPr>
            <w:r w:rsidRPr="007E4C0B">
              <w:rPr>
                <w:rFonts w:ascii="Arial" w:hAnsi="Arial"/>
                <w:sz w:val="20"/>
                <w:szCs w:val="20"/>
              </w:rPr>
              <w:t>M</w:t>
            </w:r>
          </w:p>
        </w:tc>
        <w:tc>
          <w:tcPr>
            <w:tcW w:w="5369" w:type="dxa"/>
            <w:tcBorders>
              <w:left w:val="single" w:sz="2" w:space="0" w:color="000000"/>
              <w:bottom w:val="single" w:sz="2" w:space="0" w:color="000000"/>
            </w:tcBorders>
            <w:tcMar>
              <w:top w:w="55" w:type="dxa"/>
              <w:left w:w="55" w:type="dxa"/>
              <w:bottom w:w="55" w:type="dxa"/>
              <w:right w:w="55" w:type="dxa"/>
            </w:tcMar>
          </w:tcPr>
          <w:p w14:paraId="6FD9F79F" w14:textId="77777777" w:rsidR="00AD61FC" w:rsidRPr="007E4C0B" w:rsidRDefault="00DF0A30">
            <w:pPr>
              <w:pStyle w:val="TableContents"/>
              <w:ind w:left="57"/>
              <w:rPr>
                <w:rFonts w:ascii="Arial" w:hAnsi="Arial"/>
                <w:color w:val="FF0000"/>
                <w:sz w:val="20"/>
                <w:szCs w:val="20"/>
              </w:rPr>
            </w:pPr>
            <w:r w:rsidRPr="007E4C0B">
              <w:rPr>
                <w:rFonts w:ascii="Arial" w:hAnsi="Arial"/>
                <w:color w:val="000000" w:themeColor="text1"/>
                <w:sz w:val="20"/>
                <w:szCs w:val="20"/>
              </w:rPr>
              <w:t>An annual review is undertaken (before the time of the policy renewal) of all insurance arrangements in place. Employers and Employee liability insurance is a necessity and must be paid for. Ensure compliance measures are in place. Ensure Fidelity checks are in place.</w:t>
            </w:r>
          </w:p>
        </w:tc>
        <w:tc>
          <w:tcPr>
            <w:tcW w:w="3608" w:type="dxa"/>
            <w:tcBorders>
              <w:left w:val="single" w:sz="2" w:space="0" w:color="000000"/>
              <w:bottom w:val="single" w:sz="2" w:space="0" w:color="000000"/>
            </w:tcBorders>
            <w:tcMar>
              <w:top w:w="55" w:type="dxa"/>
              <w:left w:w="55" w:type="dxa"/>
              <w:bottom w:w="55" w:type="dxa"/>
              <w:right w:w="55" w:type="dxa"/>
            </w:tcMar>
          </w:tcPr>
          <w:p w14:paraId="17FD80E1" w14:textId="77777777" w:rsidR="00AD61FC" w:rsidRPr="007E4C0B" w:rsidRDefault="00DF0A30">
            <w:pPr>
              <w:pStyle w:val="TableContents"/>
              <w:ind w:left="57"/>
              <w:rPr>
                <w:rFonts w:ascii="Arial" w:hAnsi="Arial"/>
                <w:sz w:val="20"/>
                <w:szCs w:val="20"/>
              </w:rPr>
            </w:pPr>
            <w:r w:rsidRPr="007E4C0B">
              <w:rPr>
                <w:rFonts w:ascii="Arial" w:hAnsi="Arial"/>
                <w:sz w:val="20"/>
                <w:szCs w:val="20"/>
              </w:rPr>
              <w:t>Existing procedure adequate. Review insurance provision annually. Review of compliance.</w:t>
            </w:r>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734603CA" w14:textId="77777777" w:rsidR="00AD61FC" w:rsidRPr="007E4C0B" w:rsidRDefault="00DF0A30">
            <w:pPr>
              <w:pStyle w:val="TableContents"/>
              <w:ind w:left="57"/>
              <w:rPr>
                <w:rFonts w:ascii="Arial" w:hAnsi="Arial"/>
                <w:sz w:val="20"/>
                <w:szCs w:val="20"/>
              </w:rPr>
            </w:pPr>
            <w:r w:rsidRPr="007E4C0B">
              <w:rPr>
                <w:rFonts w:ascii="Arial" w:hAnsi="Arial"/>
                <w:sz w:val="20"/>
                <w:szCs w:val="20"/>
              </w:rPr>
              <w:t>Clerk</w:t>
            </w:r>
          </w:p>
        </w:tc>
      </w:tr>
      <w:tr w:rsidR="00AD61FC" w:rsidRPr="007E4C0B" w14:paraId="13C32CEF" w14:textId="77777777" w:rsidTr="004C596A">
        <w:tc>
          <w:tcPr>
            <w:tcW w:w="1641" w:type="dxa"/>
            <w:tcBorders>
              <w:left w:val="single" w:sz="2" w:space="0" w:color="000000"/>
              <w:bottom w:val="single" w:sz="2" w:space="0" w:color="000000"/>
            </w:tcBorders>
            <w:tcMar>
              <w:top w:w="55" w:type="dxa"/>
              <w:left w:w="55" w:type="dxa"/>
              <w:bottom w:w="55" w:type="dxa"/>
              <w:right w:w="55" w:type="dxa"/>
            </w:tcMar>
          </w:tcPr>
          <w:p w14:paraId="51A28258" w14:textId="1FAFE6C6" w:rsidR="00AD61FC" w:rsidRPr="007E4C0B" w:rsidRDefault="00DF0A30">
            <w:pPr>
              <w:pStyle w:val="TableContents"/>
              <w:ind w:left="57"/>
              <w:rPr>
                <w:rFonts w:ascii="Arial" w:hAnsi="Arial"/>
                <w:sz w:val="20"/>
                <w:szCs w:val="20"/>
              </w:rPr>
            </w:pPr>
            <w:r w:rsidRPr="007E4C0B">
              <w:rPr>
                <w:rFonts w:ascii="Arial" w:hAnsi="Arial"/>
                <w:sz w:val="20"/>
                <w:szCs w:val="20"/>
              </w:rPr>
              <w:t>Data protection</w:t>
            </w:r>
          </w:p>
        </w:tc>
        <w:tc>
          <w:tcPr>
            <w:tcW w:w="2724" w:type="dxa"/>
            <w:tcBorders>
              <w:left w:val="single" w:sz="2" w:space="0" w:color="000000"/>
              <w:bottom w:val="single" w:sz="2" w:space="0" w:color="000000"/>
            </w:tcBorders>
            <w:tcMar>
              <w:top w:w="55" w:type="dxa"/>
              <w:left w:w="55" w:type="dxa"/>
              <w:bottom w:w="55" w:type="dxa"/>
              <w:right w:w="55" w:type="dxa"/>
            </w:tcMar>
          </w:tcPr>
          <w:p w14:paraId="626F4DEC" w14:textId="1F41B564" w:rsidR="00AD61FC" w:rsidRPr="007E4C0B" w:rsidRDefault="00DF0A30">
            <w:pPr>
              <w:pStyle w:val="TableContents"/>
              <w:ind w:left="57"/>
              <w:rPr>
                <w:rFonts w:ascii="Arial" w:hAnsi="Arial"/>
                <w:sz w:val="20"/>
                <w:szCs w:val="20"/>
              </w:rPr>
            </w:pPr>
            <w:r w:rsidRPr="007E4C0B">
              <w:rPr>
                <w:rFonts w:ascii="Arial" w:hAnsi="Arial"/>
                <w:sz w:val="20"/>
                <w:szCs w:val="20"/>
              </w:rPr>
              <w:t>Policy Provision</w:t>
            </w:r>
          </w:p>
          <w:p w14:paraId="630D3C69" w14:textId="77777777" w:rsidR="00AD61FC" w:rsidRPr="007E4C0B" w:rsidRDefault="00AD61FC">
            <w:pPr>
              <w:pStyle w:val="TableContents"/>
              <w:ind w:left="57"/>
              <w:rPr>
                <w:rFonts w:ascii="Arial" w:hAnsi="Arial"/>
                <w:sz w:val="20"/>
                <w:szCs w:val="20"/>
              </w:rPr>
            </w:pPr>
          </w:p>
        </w:tc>
        <w:tc>
          <w:tcPr>
            <w:tcW w:w="751" w:type="dxa"/>
            <w:tcBorders>
              <w:left w:val="single" w:sz="2" w:space="0" w:color="000000"/>
              <w:bottom w:val="single" w:sz="2" w:space="0" w:color="000000"/>
            </w:tcBorders>
            <w:tcMar>
              <w:top w:w="55" w:type="dxa"/>
              <w:left w:w="55" w:type="dxa"/>
              <w:bottom w:w="55" w:type="dxa"/>
              <w:right w:w="55" w:type="dxa"/>
            </w:tcMar>
          </w:tcPr>
          <w:p w14:paraId="0DD374A5" w14:textId="29AB7227" w:rsidR="00AD61FC" w:rsidRPr="007E4C0B" w:rsidRDefault="00DF0A30">
            <w:pPr>
              <w:pStyle w:val="TableContents"/>
              <w:jc w:val="center"/>
              <w:rPr>
                <w:rFonts w:ascii="Arial" w:hAnsi="Arial"/>
                <w:sz w:val="20"/>
                <w:szCs w:val="20"/>
              </w:rPr>
            </w:pPr>
            <w:r w:rsidRPr="007E4C0B">
              <w:rPr>
                <w:rFonts w:ascii="Arial" w:hAnsi="Arial"/>
                <w:sz w:val="20"/>
                <w:szCs w:val="20"/>
              </w:rPr>
              <w:t>L</w:t>
            </w:r>
          </w:p>
        </w:tc>
        <w:tc>
          <w:tcPr>
            <w:tcW w:w="5369" w:type="dxa"/>
            <w:tcBorders>
              <w:left w:val="single" w:sz="2" w:space="0" w:color="000000"/>
              <w:bottom w:val="single" w:sz="2" w:space="0" w:color="000000"/>
            </w:tcBorders>
            <w:tcMar>
              <w:top w:w="55" w:type="dxa"/>
              <w:left w:w="55" w:type="dxa"/>
              <w:bottom w:w="55" w:type="dxa"/>
              <w:right w:w="55" w:type="dxa"/>
            </w:tcMar>
          </w:tcPr>
          <w:p w14:paraId="46452C50" w14:textId="10692622" w:rsidR="007E4C0B" w:rsidRPr="004C596A" w:rsidRDefault="004B1AE6" w:rsidP="004C596A">
            <w:pPr>
              <w:pStyle w:val="TableContents"/>
              <w:ind w:left="57"/>
              <w:rPr>
                <w:rFonts w:ascii="Arial" w:hAnsi="Arial"/>
                <w:color w:val="000000" w:themeColor="text1"/>
                <w:sz w:val="20"/>
                <w:szCs w:val="20"/>
              </w:rPr>
            </w:pPr>
            <w:r w:rsidRPr="007E4C0B">
              <w:rPr>
                <w:rFonts w:ascii="Arial" w:hAnsi="Arial"/>
                <w:color w:val="000000" w:themeColor="text1"/>
                <w:sz w:val="20"/>
                <w:szCs w:val="20"/>
              </w:rPr>
              <w:t>The Council is registered with the Information Commissioner’s Office and complies with GDPR regulations. Only personal data for lawful purposes is stored.</w:t>
            </w:r>
          </w:p>
        </w:tc>
        <w:tc>
          <w:tcPr>
            <w:tcW w:w="3608" w:type="dxa"/>
            <w:tcBorders>
              <w:left w:val="single" w:sz="2" w:space="0" w:color="000000"/>
              <w:bottom w:val="single" w:sz="2" w:space="0" w:color="000000"/>
            </w:tcBorders>
            <w:tcMar>
              <w:top w:w="55" w:type="dxa"/>
              <w:left w:w="55" w:type="dxa"/>
              <w:bottom w:w="55" w:type="dxa"/>
              <w:right w:w="55" w:type="dxa"/>
            </w:tcMar>
          </w:tcPr>
          <w:p w14:paraId="66C1CF01" w14:textId="74EEAE54" w:rsidR="00AD61FC" w:rsidRPr="007E4C0B" w:rsidRDefault="00DF0A30">
            <w:pPr>
              <w:pStyle w:val="TableContents"/>
              <w:ind w:left="57"/>
              <w:rPr>
                <w:rFonts w:ascii="Arial" w:hAnsi="Arial"/>
                <w:sz w:val="20"/>
                <w:szCs w:val="20"/>
              </w:rPr>
            </w:pPr>
            <w:r w:rsidRPr="007E4C0B">
              <w:rPr>
                <w:rFonts w:ascii="Arial" w:hAnsi="Arial"/>
                <w:sz w:val="20"/>
                <w:szCs w:val="20"/>
              </w:rPr>
              <w:t>Ensure annual renewal of registration</w:t>
            </w:r>
            <w:r w:rsidR="004B1AE6" w:rsidRPr="007E4C0B">
              <w:rPr>
                <w:rFonts w:ascii="Arial" w:hAnsi="Arial"/>
                <w:sz w:val="20"/>
                <w:szCs w:val="20"/>
              </w:rPr>
              <w:t xml:space="preserve"> and data protection policy.</w:t>
            </w:r>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42F4051" w14:textId="154CFAC6" w:rsidR="00AD61FC" w:rsidRPr="007E4C0B" w:rsidRDefault="00DF0A30">
            <w:pPr>
              <w:pStyle w:val="TableContents"/>
              <w:ind w:left="57"/>
              <w:rPr>
                <w:rFonts w:ascii="Arial" w:hAnsi="Arial"/>
                <w:sz w:val="20"/>
                <w:szCs w:val="20"/>
              </w:rPr>
            </w:pPr>
            <w:r w:rsidRPr="007E4C0B">
              <w:rPr>
                <w:rFonts w:ascii="Arial" w:hAnsi="Arial"/>
                <w:sz w:val="20"/>
                <w:szCs w:val="20"/>
              </w:rPr>
              <w:t>Clerk</w:t>
            </w:r>
          </w:p>
        </w:tc>
      </w:tr>
      <w:tr w:rsidR="00AD61FC" w:rsidRPr="007E4C0B" w14:paraId="5382EEBF" w14:textId="77777777" w:rsidTr="004C596A">
        <w:tc>
          <w:tcPr>
            <w:tcW w:w="1641" w:type="dxa"/>
            <w:tcBorders>
              <w:left w:val="single" w:sz="2" w:space="0" w:color="000000"/>
              <w:bottom w:val="single" w:sz="2" w:space="0" w:color="000000"/>
            </w:tcBorders>
            <w:tcMar>
              <w:top w:w="55" w:type="dxa"/>
              <w:left w:w="55" w:type="dxa"/>
              <w:bottom w:w="55" w:type="dxa"/>
              <w:right w:w="55" w:type="dxa"/>
            </w:tcMar>
          </w:tcPr>
          <w:p w14:paraId="419F8791" w14:textId="77777777" w:rsidR="00AD61FC" w:rsidRPr="007E4C0B" w:rsidRDefault="00DF0A30">
            <w:pPr>
              <w:pStyle w:val="TableContents"/>
              <w:ind w:left="57"/>
              <w:rPr>
                <w:rFonts w:ascii="Arial" w:hAnsi="Arial"/>
                <w:sz w:val="20"/>
                <w:szCs w:val="20"/>
              </w:rPr>
            </w:pPr>
            <w:r w:rsidRPr="007E4C0B">
              <w:rPr>
                <w:rFonts w:ascii="Arial" w:hAnsi="Arial"/>
                <w:sz w:val="20"/>
                <w:szCs w:val="20"/>
              </w:rPr>
              <w:t>Freedom of Information Act</w:t>
            </w:r>
          </w:p>
        </w:tc>
        <w:tc>
          <w:tcPr>
            <w:tcW w:w="2724" w:type="dxa"/>
            <w:tcBorders>
              <w:left w:val="single" w:sz="2" w:space="0" w:color="000000"/>
              <w:bottom w:val="single" w:sz="2" w:space="0" w:color="000000"/>
            </w:tcBorders>
            <w:tcMar>
              <w:top w:w="55" w:type="dxa"/>
              <w:left w:w="55" w:type="dxa"/>
              <w:bottom w:w="55" w:type="dxa"/>
              <w:right w:w="55" w:type="dxa"/>
            </w:tcMar>
          </w:tcPr>
          <w:p w14:paraId="2020AF1A" w14:textId="77777777" w:rsidR="00AD61FC" w:rsidRPr="007E4C0B" w:rsidRDefault="00DF0A30">
            <w:pPr>
              <w:pStyle w:val="TableContents"/>
              <w:ind w:left="57"/>
              <w:rPr>
                <w:rFonts w:ascii="Arial" w:hAnsi="Arial"/>
                <w:sz w:val="20"/>
                <w:szCs w:val="20"/>
              </w:rPr>
            </w:pPr>
            <w:r w:rsidRPr="007E4C0B">
              <w:rPr>
                <w:rFonts w:ascii="Arial" w:hAnsi="Arial"/>
                <w:sz w:val="20"/>
                <w:szCs w:val="20"/>
              </w:rPr>
              <w:t>Policy Provision</w:t>
            </w:r>
          </w:p>
        </w:tc>
        <w:tc>
          <w:tcPr>
            <w:tcW w:w="751" w:type="dxa"/>
            <w:tcBorders>
              <w:left w:val="single" w:sz="2" w:space="0" w:color="000000"/>
              <w:bottom w:val="single" w:sz="2" w:space="0" w:color="000000"/>
            </w:tcBorders>
            <w:tcMar>
              <w:top w:w="55" w:type="dxa"/>
              <w:left w:w="55" w:type="dxa"/>
              <w:bottom w:w="55" w:type="dxa"/>
              <w:right w:w="55" w:type="dxa"/>
            </w:tcMar>
          </w:tcPr>
          <w:p w14:paraId="20EA41BA"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tc>
        <w:tc>
          <w:tcPr>
            <w:tcW w:w="5369" w:type="dxa"/>
            <w:tcBorders>
              <w:left w:val="single" w:sz="2" w:space="0" w:color="000000"/>
              <w:bottom w:val="single" w:sz="2" w:space="0" w:color="000000"/>
            </w:tcBorders>
            <w:tcMar>
              <w:top w:w="55" w:type="dxa"/>
              <w:left w:w="55" w:type="dxa"/>
              <w:bottom w:w="55" w:type="dxa"/>
              <w:right w:w="55" w:type="dxa"/>
            </w:tcMar>
          </w:tcPr>
          <w:p w14:paraId="55E848C5" w14:textId="77777777" w:rsidR="004B1AE6" w:rsidRPr="007E4C0B" w:rsidRDefault="00DF0A30" w:rsidP="001B1FC5">
            <w:pPr>
              <w:pStyle w:val="TableContents"/>
              <w:ind w:left="57"/>
              <w:rPr>
                <w:rFonts w:ascii="Arial" w:hAnsi="Arial"/>
                <w:color w:val="000000" w:themeColor="text1"/>
                <w:sz w:val="20"/>
                <w:szCs w:val="20"/>
              </w:rPr>
            </w:pPr>
            <w:r w:rsidRPr="007E4C0B">
              <w:rPr>
                <w:rFonts w:ascii="Arial" w:hAnsi="Arial"/>
                <w:color w:val="000000" w:themeColor="text1"/>
                <w:sz w:val="20"/>
                <w:szCs w:val="20"/>
              </w:rPr>
              <w:t>The Council has a model publication scheme for Local Councils in place. The Council is able to request a fee for any information requested to cover the cost of consumables and the clerk’s time.</w:t>
            </w:r>
          </w:p>
        </w:tc>
        <w:tc>
          <w:tcPr>
            <w:tcW w:w="3608" w:type="dxa"/>
            <w:tcBorders>
              <w:left w:val="single" w:sz="2" w:space="0" w:color="000000"/>
              <w:bottom w:val="single" w:sz="2" w:space="0" w:color="000000"/>
            </w:tcBorders>
            <w:tcMar>
              <w:top w:w="55" w:type="dxa"/>
              <w:left w:w="55" w:type="dxa"/>
              <w:bottom w:w="55" w:type="dxa"/>
              <w:right w:w="55" w:type="dxa"/>
            </w:tcMar>
          </w:tcPr>
          <w:p w14:paraId="4B3CA35A" w14:textId="77777777" w:rsidR="00AD61FC" w:rsidRPr="007E4C0B" w:rsidRDefault="00DF0A30">
            <w:pPr>
              <w:pStyle w:val="TableContents"/>
              <w:ind w:left="57"/>
              <w:rPr>
                <w:rFonts w:ascii="Arial" w:hAnsi="Arial"/>
                <w:sz w:val="20"/>
                <w:szCs w:val="20"/>
              </w:rPr>
            </w:pPr>
            <w:r w:rsidRPr="007E4C0B">
              <w:rPr>
                <w:rFonts w:ascii="Arial" w:hAnsi="Arial"/>
                <w:sz w:val="20"/>
                <w:szCs w:val="20"/>
              </w:rPr>
              <w:t>Monitor and report any impacts of requests made under the FOI Act.</w:t>
            </w:r>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7053A236" w14:textId="77777777" w:rsidR="00AD61FC" w:rsidRPr="007E4C0B" w:rsidRDefault="00DF0A30">
            <w:pPr>
              <w:pStyle w:val="TableContents"/>
              <w:ind w:left="57"/>
              <w:rPr>
                <w:rFonts w:ascii="Arial" w:hAnsi="Arial"/>
                <w:sz w:val="20"/>
                <w:szCs w:val="20"/>
              </w:rPr>
            </w:pPr>
            <w:r w:rsidRPr="007E4C0B">
              <w:rPr>
                <w:rFonts w:ascii="Arial" w:hAnsi="Arial"/>
                <w:sz w:val="20"/>
                <w:szCs w:val="20"/>
              </w:rPr>
              <w:t>Clerk/Council</w:t>
            </w:r>
          </w:p>
        </w:tc>
      </w:tr>
      <w:tr w:rsidR="00AD61FC" w:rsidRPr="007E4C0B" w14:paraId="08B8A1EC" w14:textId="77777777" w:rsidTr="004C596A">
        <w:tc>
          <w:tcPr>
            <w:tcW w:w="1641" w:type="dxa"/>
            <w:tcBorders>
              <w:left w:val="single" w:sz="2" w:space="0" w:color="000000"/>
              <w:bottom w:val="single" w:sz="2" w:space="0" w:color="000000"/>
            </w:tcBorders>
            <w:tcMar>
              <w:top w:w="55" w:type="dxa"/>
              <w:left w:w="55" w:type="dxa"/>
              <w:bottom w:w="55" w:type="dxa"/>
              <w:right w:w="55" w:type="dxa"/>
            </w:tcMar>
          </w:tcPr>
          <w:p w14:paraId="610DFC69" w14:textId="77777777" w:rsidR="00AD61FC" w:rsidRPr="007E4C0B" w:rsidRDefault="00DF0A30">
            <w:pPr>
              <w:pStyle w:val="TableContents"/>
              <w:ind w:left="57"/>
              <w:rPr>
                <w:rFonts w:ascii="Arial" w:hAnsi="Arial"/>
                <w:sz w:val="20"/>
                <w:szCs w:val="20"/>
              </w:rPr>
            </w:pPr>
            <w:r w:rsidRPr="007E4C0B">
              <w:rPr>
                <w:rFonts w:ascii="Arial" w:hAnsi="Arial"/>
                <w:sz w:val="20"/>
                <w:szCs w:val="20"/>
              </w:rPr>
              <w:t>Meeting location</w:t>
            </w:r>
          </w:p>
        </w:tc>
        <w:tc>
          <w:tcPr>
            <w:tcW w:w="2724" w:type="dxa"/>
            <w:tcBorders>
              <w:left w:val="single" w:sz="2" w:space="0" w:color="000000"/>
              <w:bottom w:val="single" w:sz="2" w:space="0" w:color="000000"/>
            </w:tcBorders>
            <w:tcMar>
              <w:top w:w="55" w:type="dxa"/>
              <w:left w:w="55" w:type="dxa"/>
              <w:bottom w:w="55" w:type="dxa"/>
              <w:right w:w="55" w:type="dxa"/>
            </w:tcMar>
          </w:tcPr>
          <w:p w14:paraId="70993EFA" w14:textId="77777777" w:rsidR="00AD61FC" w:rsidRPr="007E4C0B" w:rsidRDefault="00DF0A30">
            <w:pPr>
              <w:pStyle w:val="TableContents"/>
              <w:ind w:left="57"/>
              <w:rPr>
                <w:rFonts w:ascii="Arial" w:hAnsi="Arial"/>
                <w:sz w:val="20"/>
                <w:szCs w:val="20"/>
              </w:rPr>
            </w:pPr>
            <w:r w:rsidRPr="007E4C0B">
              <w:rPr>
                <w:rFonts w:ascii="Arial" w:hAnsi="Arial"/>
                <w:sz w:val="20"/>
                <w:szCs w:val="20"/>
              </w:rPr>
              <w:t>Adequacy</w:t>
            </w:r>
          </w:p>
          <w:p w14:paraId="4212002B" w14:textId="77777777" w:rsidR="00AD61FC" w:rsidRPr="007E4C0B" w:rsidRDefault="00DF0A30">
            <w:pPr>
              <w:pStyle w:val="TableContents"/>
              <w:ind w:left="57"/>
              <w:rPr>
                <w:rFonts w:ascii="Arial" w:hAnsi="Arial"/>
                <w:sz w:val="20"/>
                <w:szCs w:val="20"/>
              </w:rPr>
            </w:pPr>
            <w:r w:rsidRPr="007E4C0B">
              <w:rPr>
                <w:rFonts w:ascii="Arial" w:hAnsi="Arial"/>
                <w:sz w:val="20"/>
                <w:szCs w:val="20"/>
              </w:rPr>
              <w:t>Health &amp; Safety</w:t>
            </w:r>
          </w:p>
        </w:tc>
        <w:tc>
          <w:tcPr>
            <w:tcW w:w="751" w:type="dxa"/>
            <w:tcBorders>
              <w:left w:val="single" w:sz="2" w:space="0" w:color="000000"/>
              <w:bottom w:val="single" w:sz="2" w:space="0" w:color="000000"/>
            </w:tcBorders>
            <w:tcMar>
              <w:top w:w="55" w:type="dxa"/>
              <w:left w:w="55" w:type="dxa"/>
              <w:bottom w:w="55" w:type="dxa"/>
              <w:right w:w="55" w:type="dxa"/>
            </w:tcMar>
          </w:tcPr>
          <w:p w14:paraId="479D5B7F"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p w14:paraId="7ACBE3DC" w14:textId="77777777" w:rsidR="00AD61FC" w:rsidRPr="007E4C0B" w:rsidRDefault="00DF0A30">
            <w:pPr>
              <w:pStyle w:val="TableContents"/>
              <w:jc w:val="center"/>
              <w:rPr>
                <w:rFonts w:ascii="Arial" w:hAnsi="Arial"/>
                <w:sz w:val="20"/>
                <w:szCs w:val="20"/>
              </w:rPr>
            </w:pPr>
            <w:r w:rsidRPr="007E4C0B">
              <w:rPr>
                <w:rFonts w:ascii="Arial" w:hAnsi="Arial"/>
                <w:sz w:val="20"/>
                <w:szCs w:val="20"/>
              </w:rPr>
              <w:t>M</w:t>
            </w:r>
          </w:p>
        </w:tc>
        <w:tc>
          <w:tcPr>
            <w:tcW w:w="5369" w:type="dxa"/>
            <w:tcBorders>
              <w:left w:val="single" w:sz="2" w:space="0" w:color="000000"/>
              <w:bottom w:val="single" w:sz="2" w:space="0" w:color="000000"/>
            </w:tcBorders>
            <w:tcMar>
              <w:top w:w="55" w:type="dxa"/>
              <w:left w:w="55" w:type="dxa"/>
              <w:bottom w:w="55" w:type="dxa"/>
              <w:right w:w="55" w:type="dxa"/>
            </w:tcMar>
          </w:tcPr>
          <w:p w14:paraId="7AF16F1F" w14:textId="624D490E" w:rsidR="00AD61FC" w:rsidRPr="007E4C0B" w:rsidRDefault="00DF0A30">
            <w:pPr>
              <w:pStyle w:val="TableContents"/>
              <w:ind w:left="57"/>
              <w:rPr>
                <w:rFonts w:ascii="Arial" w:hAnsi="Arial"/>
                <w:sz w:val="20"/>
                <w:szCs w:val="20"/>
              </w:rPr>
            </w:pPr>
            <w:r w:rsidRPr="007E4C0B">
              <w:rPr>
                <w:rFonts w:ascii="Arial" w:hAnsi="Arial"/>
                <w:sz w:val="20"/>
                <w:szCs w:val="20"/>
              </w:rPr>
              <w:t xml:space="preserve">The </w:t>
            </w:r>
            <w:r w:rsidR="00C12C37">
              <w:rPr>
                <w:rFonts w:ascii="Arial" w:hAnsi="Arial"/>
                <w:sz w:val="20"/>
                <w:szCs w:val="20"/>
              </w:rPr>
              <w:t>Parish</w:t>
            </w:r>
            <w:r w:rsidRPr="007E4C0B">
              <w:rPr>
                <w:rFonts w:ascii="Arial" w:hAnsi="Arial"/>
                <w:sz w:val="20"/>
                <w:szCs w:val="20"/>
              </w:rPr>
              <w:t xml:space="preserve"> Council Meetings are held at the </w:t>
            </w:r>
            <w:r w:rsidR="0045076F">
              <w:rPr>
                <w:rFonts w:ascii="Arial" w:hAnsi="Arial"/>
                <w:sz w:val="20"/>
                <w:szCs w:val="20"/>
              </w:rPr>
              <w:t>village hall</w:t>
            </w:r>
            <w:r w:rsidRPr="007E4C0B">
              <w:rPr>
                <w:rFonts w:ascii="Arial" w:hAnsi="Arial"/>
                <w:sz w:val="20"/>
                <w:szCs w:val="20"/>
              </w:rPr>
              <w:t>. The premises and the facilities are considered to be adequate for the Clerk, Councillors and Public who attend from Health &amp; Safety and comfort aspects.</w:t>
            </w:r>
          </w:p>
        </w:tc>
        <w:tc>
          <w:tcPr>
            <w:tcW w:w="3608" w:type="dxa"/>
            <w:tcBorders>
              <w:left w:val="single" w:sz="2" w:space="0" w:color="000000"/>
              <w:bottom w:val="single" w:sz="2" w:space="0" w:color="000000"/>
            </w:tcBorders>
            <w:tcMar>
              <w:top w:w="55" w:type="dxa"/>
              <w:left w:w="55" w:type="dxa"/>
              <w:bottom w:w="55" w:type="dxa"/>
              <w:right w:w="55" w:type="dxa"/>
            </w:tcMar>
          </w:tcPr>
          <w:p w14:paraId="1B40F060" w14:textId="745524EF" w:rsidR="00AD61FC" w:rsidRPr="007E4C0B" w:rsidRDefault="00DF0A30">
            <w:pPr>
              <w:pStyle w:val="TableContents"/>
              <w:ind w:left="57"/>
              <w:rPr>
                <w:rFonts w:ascii="Arial" w:hAnsi="Arial"/>
                <w:sz w:val="20"/>
                <w:szCs w:val="20"/>
              </w:rPr>
            </w:pPr>
            <w:r w:rsidRPr="007E4C0B">
              <w:rPr>
                <w:rFonts w:ascii="Arial" w:hAnsi="Arial"/>
                <w:sz w:val="20"/>
                <w:szCs w:val="20"/>
              </w:rPr>
              <w:t>Existing Health &amp; Safety Policy,</w:t>
            </w:r>
            <w:r w:rsidR="004B1AE6" w:rsidRPr="007E4C0B">
              <w:rPr>
                <w:rFonts w:ascii="Arial" w:hAnsi="Arial"/>
                <w:sz w:val="20"/>
                <w:szCs w:val="20"/>
              </w:rPr>
              <w:t xml:space="preserve"> </w:t>
            </w:r>
            <w:r w:rsidR="00C12C37">
              <w:rPr>
                <w:rFonts w:ascii="Arial" w:hAnsi="Arial"/>
                <w:sz w:val="20"/>
                <w:szCs w:val="20"/>
              </w:rPr>
              <w:t>Parish</w:t>
            </w:r>
            <w:r w:rsidRPr="007E4C0B">
              <w:rPr>
                <w:rFonts w:ascii="Arial" w:hAnsi="Arial"/>
                <w:sz w:val="20"/>
                <w:szCs w:val="20"/>
              </w:rPr>
              <w:t xml:space="preserve"> Hall Risk Assessment and Fire Safety Assessment are reviewed annually</w:t>
            </w:r>
            <w:r w:rsidR="004B1AE6" w:rsidRPr="007E4C0B">
              <w:rPr>
                <w:rFonts w:ascii="Arial" w:hAnsi="Arial"/>
                <w:sz w:val="20"/>
                <w:szCs w:val="20"/>
              </w:rPr>
              <w:t>.</w:t>
            </w:r>
          </w:p>
          <w:p w14:paraId="25524CF2" w14:textId="1AFA3DD8" w:rsidR="004B1AE6" w:rsidRPr="007E4C0B" w:rsidRDefault="004B1AE6">
            <w:pPr>
              <w:pStyle w:val="TableContents"/>
              <w:ind w:left="57"/>
              <w:rPr>
                <w:rFonts w:ascii="Arial" w:hAnsi="Arial"/>
                <w:sz w:val="20"/>
                <w:szCs w:val="20"/>
              </w:rPr>
            </w:pPr>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5EB0FC" w14:textId="77777777" w:rsidR="00AD61FC" w:rsidRPr="007E4C0B" w:rsidRDefault="00DF0A30">
            <w:pPr>
              <w:pStyle w:val="TableContents"/>
              <w:ind w:left="57"/>
              <w:rPr>
                <w:rFonts w:ascii="Arial" w:hAnsi="Arial"/>
                <w:sz w:val="20"/>
                <w:szCs w:val="20"/>
              </w:rPr>
            </w:pPr>
            <w:r w:rsidRPr="007E4C0B">
              <w:rPr>
                <w:rFonts w:ascii="Arial" w:hAnsi="Arial"/>
                <w:sz w:val="20"/>
                <w:szCs w:val="20"/>
              </w:rPr>
              <w:t>Clerk/Council</w:t>
            </w:r>
          </w:p>
        </w:tc>
      </w:tr>
      <w:tr w:rsidR="00AD61FC" w:rsidRPr="007E4C0B" w14:paraId="59402C4A" w14:textId="77777777" w:rsidTr="004C596A">
        <w:tc>
          <w:tcPr>
            <w:tcW w:w="1641" w:type="dxa"/>
            <w:tcBorders>
              <w:left w:val="single" w:sz="2" w:space="0" w:color="000000"/>
              <w:bottom w:val="single" w:sz="2" w:space="0" w:color="000000"/>
            </w:tcBorders>
            <w:tcMar>
              <w:top w:w="55" w:type="dxa"/>
              <w:left w:w="55" w:type="dxa"/>
              <w:bottom w:w="55" w:type="dxa"/>
              <w:right w:w="55" w:type="dxa"/>
            </w:tcMar>
          </w:tcPr>
          <w:p w14:paraId="2E287D34" w14:textId="77777777" w:rsidR="00AD61FC" w:rsidRPr="007E4C0B" w:rsidRDefault="00DF0A30">
            <w:pPr>
              <w:pStyle w:val="TableContents"/>
              <w:ind w:left="57"/>
              <w:rPr>
                <w:rFonts w:ascii="Arial" w:hAnsi="Arial"/>
                <w:sz w:val="20"/>
                <w:szCs w:val="20"/>
              </w:rPr>
            </w:pPr>
            <w:r w:rsidRPr="007E4C0B">
              <w:rPr>
                <w:rFonts w:ascii="Arial" w:hAnsi="Arial"/>
                <w:sz w:val="20"/>
                <w:szCs w:val="20"/>
              </w:rPr>
              <w:t>Noticeboards</w:t>
            </w:r>
          </w:p>
        </w:tc>
        <w:tc>
          <w:tcPr>
            <w:tcW w:w="2724" w:type="dxa"/>
            <w:tcBorders>
              <w:left w:val="single" w:sz="2" w:space="0" w:color="000000"/>
              <w:bottom w:val="single" w:sz="2" w:space="0" w:color="000000"/>
            </w:tcBorders>
            <w:tcMar>
              <w:top w:w="55" w:type="dxa"/>
              <w:left w:w="55" w:type="dxa"/>
              <w:bottom w:w="55" w:type="dxa"/>
              <w:right w:w="55" w:type="dxa"/>
            </w:tcMar>
          </w:tcPr>
          <w:p w14:paraId="6257FCA5" w14:textId="77777777" w:rsidR="00AD61FC" w:rsidRPr="007E4C0B" w:rsidRDefault="00DF0A30">
            <w:pPr>
              <w:pStyle w:val="TableContents"/>
              <w:ind w:left="57"/>
              <w:rPr>
                <w:rFonts w:ascii="Arial" w:hAnsi="Arial"/>
                <w:sz w:val="20"/>
                <w:szCs w:val="20"/>
              </w:rPr>
            </w:pPr>
            <w:r w:rsidRPr="007E4C0B">
              <w:rPr>
                <w:rFonts w:ascii="Arial" w:hAnsi="Arial"/>
                <w:sz w:val="20"/>
                <w:szCs w:val="20"/>
              </w:rPr>
              <w:t>Risk/damage/injury to third parties Road side safety</w:t>
            </w:r>
          </w:p>
        </w:tc>
        <w:tc>
          <w:tcPr>
            <w:tcW w:w="751" w:type="dxa"/>
            <w:tcBorders>
              <w:left w:val="single" w:sz="2" w:space="0" w:color="000000"/>
              <w:bottom w:val="single" w:sz="2" w:space="0" w:color="000000"/>
            </w:tcBorders>
            <w:tcMar>
              <w:top w:w="55" w:type="dxa"/>
              <w:left w:w="55" w:type="dxa"/>
              <w:bottom w:w="55" w:type="dxa"/>
              <w:right w:w="55" w:type="dxa"/>
            </w:tcMar>
          </w:tcPr>
          <w:p w14:paraId="64842E17"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p w14:paraId="3DE914A1"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tc>
        <w:tc>
          <w:tcPr>
            <w:tcW w:w="5369" w:type="dxa"/>
            <w:tcBorders>
              <w:left w:val="single" w:sz="2" w:space="0" w:color="000000"/>
              <w:bottom w:val="single" w:sz="2" w:space="0" w:color="000000"/>
            </w:tcBorders>
            <w:tcMar>
              <w:top w:w="55" w:type="dxa"/>
              <w:left w:w="55" w:type="dxa"/>
              <w:bottom w:w="55" w:type="dxa"/>
              <w:right w:w="55" w:type="dxa"/>
            </w:tcMar>
          </w:tcPr>
          <w:p w14:paraId="31C92A06" w14:textId="1B45CB57" w:rsidR="00DF75B2" w:rsidRPr="007E4C0B" w:rsidRDefault="00C12C37" w:rsidP="0045076F">
            <w:pPr>
              <w:pStyle w:val="TableContents"/>
              <w:ind w:left="57"/>
              <w:rPr>
                <w:rFonts w:ascii="Arial" w:hAnsi="Arial"/>
                <w:sz w:val="20"/>
                <w:szCs w:val="20"/>
              </w:rPr>
            </w:pPr>
            <w:r>
              <w:rPr>
                <w:rFonts w:ascii="Arial" w:hAnsi="Arial"/>
                <w:sz w:val="20"/>
                <w:szCs w:val="20"/>
              </w:rPr>
              <w:t>Parish</w:t>
            </w:r>
            <w:r w:rsidR="00DF0A30" w:rsidRPr="007E4C0B">
              <w:rPr>
                <w:rFonts w:ascii="Arial" w:hAnsi="Arial"/>
                <w:sz w:val="20"/>
                <w:szCs w:val="20"/>
              </w:rPr>
              <w:t xml:space="preserve"> Council has notice board</w:t>
            </w:r>
            <w:r w:rsidR="00E346F8">
              <w:rPr>
                <w:rFonts w:ascii="Arial" w:hAnsi="Arial"/>
                <w:sz w:val="20"/>
                <w:szCs w:val="20"/>
              </w:rPr>
              <w:t>s</w:t>
            </w:r>
            <w:r w:rsidR="00DF0A30" w:rsidRPr="007E4C0B">
              <w:rPr>
                <w:rFonts w:ascii="Arial" w:hAnsi="Arial"/>
                <w:sz w:val="20"/>
                <w:szCs w:val="20"/>
              </w:rPr>
              <w:t xml:space="preserve"> sited </w:t>
            </w:r>
            <w:r w:rsidR="0045076F">
              <w:rPr>
                <w:rFonts w:ascii="Arial" w:hAnsi="Arial"/>
                <w:sz w:val="20"/>
                <w:szCs w:val="20"/>
              </w:rPr>
              <w:t>in the p</w:t>
            </w:r>
            <w:r>
              <w:rPr>
                <w:rFonts w:ascii="Arial" w:hAnsi="Arial"/>
                <w:sz w:val="20"/>
                <w:szCs w:val="20"/>
              </w:rPr>
              <w:t>arish</w:t>
            </w:r>
            <w:r w:rsidR="00DF0A30" w:rsidRPr="007E4C0B">
              <w:rPr>
                <w:rFonts w:ascii="Arial" w:hAnsi="Arial"/>
                <w:sz w:val="20"/>
                <w:szCs w:val="20"/>
              </w:rPr>
              <w:t xml:space="preserve">. All locations have approval by relevant parties, </w:t>
            </w:r>
            <w:r w:rsidR="00DF0A30" w:rsidRPr="007E4C0B">
              <w:rPr>
                <w:rFonts w:ascii="Arial" w:hAnsi="Arial"/>
                <w:color w:val="000000" w:themeColor="text1"/>
                <w:sz w:val="20"/>
                <w:szCs w:val="20"/>
              </w:rPr>
              <w:t xml:space="preserve">insurance cover, </w:t>
            </w:r>
            <w:r w:rsidR="00DF0A30" w:rsidRPr="007E4C0B">
              <w:rPr>
                <w:rFonts w:ascii="Arial" w:hAnsi="Arial"/>
                <w:sz w:val="20"/>
                <w:szCs w:val="20"/>
              </w:rPr>
              <w:t xml:space="preserve">inspected regularly by the Clerk - any </w:t>
            </w:r>
            <w:r w:rsidR="00DF0A30" w:rsidRPr="007E4C0B">
              <w:rPr>
                <w:rFonts w:ascii="Arial" w:hAnsi="Arial"/>
                <w:sz w:val="20"/>
                <w:szCs w:val="20"/>
              </w:rPr>
              <w:lastRenderedPageBreak/>
              <w:t xml:space="preserve">repairs/maintenance requirements brought to the attention of the </w:t>
            </w:r>
            <w:r>
              <w:rPr>
                <w:rFonts w:ascii="Arial" w:hAnsi="Arial"/>
                <w:sz w:val="20"/>
                <w:szCs w:val="20"/>
              </w:rPr>
              <w:t>Parish</w:t>
            </w:r>
            <w:r w:rsidR="00DF0A30" w:rsidRPr="007E4C0B">
              <w:rPr>
                <w:rFonts w:ascii="Arial" w:hAnsi="Arial"/>
                <w:sz w:val="20"/>
                <w:szCs w:val="20"/>
              </w:rPr>
              <w:t xml:space="preserve"> Council.</w:t>
            </w:r>
          </w:p>
        </w:tc>
        <w:tc>
          <w:tcPr>
            <w:tcW w:w="3608" w:type="dxa"/>
            <w:tcBorders>
              <w:left w:val="single" w:sz="2" w:space="0" w:color="000000"/>
              <w:bottom w:val="single" w:sz="2" w:space="0" w:color="000000"/>
            </w:tcBorders>
            <w:tcMar>
              <w:top w:w="55" w:type="dxa"/>
              <w:left w:w="55" w:type="dxa"/>
              <w:bottom w:w="55" w:type="dxa"/>
              <w:right w:w="55" w:type="dxa"/>
            </w:tcMar>
          </w:tcPr>
          <w:p w14:paraId="0D5DF13D" w14:textId="77777777" w:rsidR="00AD61FC" w:rsidRPr="007E4C0B" w:rsidRDefault="00DF0A30">
            <w:pPr>
              <w:pStyle w:val="TableContents"/>
              <w:ind w:left="57"/>
              <w:rPr>
                <w:rFonts w:ascii="Arial" w:hAnsi="Arial"/>
                <w:sz w:val="20"/>
                <w:szCs w:val="20"/>
              </w:rPr>
            </w:pPr>
            <w:r w:rsidRPr="007E4C0B">
              <w:rPr>
                <w:rFonts w:ascii="Arial" w:hAnsi="Arial"/>
                <w:sz w:val="20"/>
                <w:szCs w:val="20"/>
              </w:rPr>
              <w:lastRenderedPageBreak/>
              <w:t>Existing procedure adequate.</w:t>
            </w:r>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7FC6875" w14:textId="77777777" w:rsidR="00AD61FC" w:rsidRPr="007E4C0B" w:rsidRDefault="00DF0A30">
            <w:pPr>
              <w:pStyle w:val="TableContents"/>
              <w:ind w:left="57"/>
              <w:rPr>
                <w:rFonts w:ascii="Arial" w:hAnsi="Arial"/>
                <w:sz w:val="20"/>
                <w:szCs w:val="20"/>
              </w:rPr>
            </w:pPr>
            <w:r w:rsidRPr="007E4C0B">
              <w:rPr>
                <w:rFonts w:ascii="Arial" w:hAnsi="Arial"/>
                <w:sz w:val="20"/>
                <w:szCs w:val="20"/>
              </w:rPr>
              <w:t>Clerk</w:t>
            </w:r>
          </w:p>
        </w:tc>
      </w:tr>
      <w:tr w:rsidR="00AD61FC" w:rsidRPr="007E4C0B" w14:paraId="679D3B16" w14:textId="77777777" w:rsidTr="004C596A">
        <w:tc>
          <w:tcPr>
            <w:tcW w:w="1641" w:type="dxa"/>
            <w:tcBorders>
              <w:left w:val="single" w:sz="2" w:space="0" w:color="000000"/>
              <w:bottom w:val="single" w:sz="2" w:space="0" w:color="000000"/>
            </w:tcBorders>
            <w:tcMar>
              <w:top w:w="55" w:type="dxa"/>
              <w:left w:w="55" w:type="dxa"/>
              <w:bottom w:w="55" w:type="dxa"/>
              <w:right w:w="55" w:type="dxa"/>
            </w:tcMar>
          </w:tcPr>
          <w:p w14:paraId="0DF00048" w14:textId="77777777" w:rsidR="00AD61FC" w:rsidRPr="007E4C0B" w:rsidRDefault="00DF0A30">
            <w:pPr>
              <w:pStyle w:val="TableContents"/>
              <w:ind w:left="57"/>
              <w:rPr>
                <w:rFonts w:ascii="Arial" w:hAnsi="Arial"/>
                <w:sz w:val="20"/>
                <w:szCs w:val="20"/>
              </w:rPr>
            </w:pPr>
            <w:r w:rsidRPr="007E4C0B">
              <w:rPr>
                <w:rFonts w:ascii="Arial" w:hAnsi="Arial"/>
                <w:sz w:val="20"/>
                <w:szCs w:val="20"/>
              </w:rPr>
              <w:t>Minutes</w:t>
            </w:r>
            <w:r w:rsidR="004B1AE6" w:rsidRPr="007E4C0B">
              <w:rPr>
                <w:rFonts w:ascii="Arial" w:hAnsi="Arial"/>
                <w:sz w:val="20"/>
                <w:szCs w:val="20"/>
              </w:rPr>
              <w:t xml:space="preserve">, </w:t>
            </w:r>
            <w:r w:rsidRPr="007E4C0B">
              <w:rPr>
                <w:rFonts w:ascii="Arial" w:hAnsi="Arial"/>
                <w:sz w:val="20"/>
                <w:szCs w:val="20"/>
              </w:rPr>
              <w:t>Agendas</w:t>
            </w:r>
            <w:r w:rsidR="004B1AE6" w:rsidRPr="007E4C0B">
              <w:rPr>
                <w:rFonts w:ascii="Arial" w:hAnsi="Arial"/>
                <w:sz w:val="20"/>
                <w:szCs w:val="20"/>
              </w:rPr>
              <w:t>, N</w:t>
            </w:r>
            <w:r w:rsidRPr="007E4C0B">
              <w:rPr>
                <w:rFonts w:ascii="Arial" w:hAnsi="Arial"/>
                <w:sz w:val="20"/>
                <w:szCs w:val="20"/>
              </w:rPr>
              <w:t>otices</w:t>
            </w:r>
            <w:r w:rsidR="004B1AE6" w:rsidRPr="007E4C0B">
              <w:rPr>
                <w:rFonts w:ascii="Arial" w:hAnsi="Arial"/>
                <w:sz w:val="20"/>
                <w:szCs w:val="20"/>
              </w:rPr>
              <w:t xml:space="preserve">, </w:t>
            </w:r>
            <w:r w:rsidRPr="007E4C0B">
              <w:rPr>
                <w:rFonts w:ascii="Arial" w:hAnsi="Arial"/>
                <w:sz w:val="20"/>
                <w:szCs w:val="20"/>
              </w:rPr>
              <w:t>Statutory</w:t>
            </w:r>
            <w:r w:rsidR="004B1AE6" w:rsidRPr="007E4C0B">
              <w:rPr>
                <w:rFonts w:ascii="Arial" w:hAnsi="Arial"/>
                <w:sz w:val="20"/>
                <w:szCs w:val="20"/>
              </w:rPr>
              <w:t xml:space="preserve"> D</w:t>
            </w:r>
            <w:r w:rsidRPr="007E4C0B">
              <w:rPr>
                <w:rFonts w:ascii="Arial" w:hAnsi="Arial"/>
                <w:sz w:val="20"/>
                <w:szCs w:val="20"/>
              </w:rPr>
              <w:t>ocuments</w:t>
            </w:r>
          </w:p>
        </w:tc>
        <w:tc>
          <w:tcPr>
            <w:tcW w:w="2724" w:type="dxa"/>
            <w:tcBorders>
              <w:left w:val="single" w:sz="2" w:space="0" w:color="000000"/>
              <w:bottom w:val="single" w:sz="2" w:space="0" w:color="000000"/>
            </w:tcBorders>
            <w:tcMar>
              <w:top w:w="55" w:type="dxa"/>
              <w:left w:w="55" w:type="dxa"/>
              <w:bottom w:w="55" w:type="dxa"/>
              <w:right w:w="55" w:type="dxa"/>
            </w:tcMar>
          </w:tcPr>
          <w:p w14:paraId="4B478520" w14:textId="77777777" w:rsidR="00AD61FC" w:rsidRPr="007E4C0B" w:rsidRDefault="00DF0A30">
            <w:pPr>
              <w:pStyle w:val="TableContents"/>
              <w:ind w:left="57"/>
              <w:rPr>
                <w:rFonts w:ascii="Arial" w:hAnsi="Arial"/>
                <w:sz w:val="20"/>
                <w:szCs w:val="20"/>
              </w:rPr>
            </w:pPr>
            <w:r w:rsidRPr="007E4C0B">
              <w:rPr>
                <w:rFonts w:ascii="Arial" w:hAnsi="Arial"/>
                <w:sz w:val="20"/>
                <w:szCs w:val="20"/>
              </w:rPr>
              <w:t>Accuracy and legality</w:t>
            </w:r>
          </w:p>
          <w:p w14:paraId="11CAF498" w14:textId="77777777" w:rsidR="00AD61FC" w:rsidRPr="007E4C0B" w:rsidRDefault="00DF0A30">
            <w:pPr>
              <w:pStyle w:val="TableContents"/>
              <w:ind w:left="57"/>
              <w:rPr>
                <w:rFonts w:ascii="Arial" w:hAnsi="Arial"/>
                <w:sz w:val="20"/>
                <w:szCs w:val="20"/>
              </w:rPr>
            </w:pPr>
            <w:r w:rsidRPr="007E4C0B">
              <w:rPr>
                <w:rFonts w:ascii="Arial" w:hAnsi="Arial"/>
                <w:sz w:val="20"/>
                <w:szCs w:val="20"/>
              </w:rPr>
              <w:t>Business conduct</w:t>
            </w:r>
          </w:p>
        </w:tc>
        <w:tc>
          <w:tcPr>
            <w:tcW w:w="751" w:type="dxa"/>
            <w:tcBorders>
              <w:left w:val="single" w:sz="2" w:space="0" w:color="000000"/>
              <w:bottom w:val="single" w:sz="2" w:space="0" w:color="000000"/>
            </w:tcBorders>
            <w:tcMar>
              <w:top w:w="55" w:type="dxa"/>
              <w:left w:w="55" w:type="dxa"/>
              <w:bottom w:w="55" w:type="dxa"/>
              <w:right w:w="55" w:type="dxa"/>
            </w:tcMar>
          </w:tcPr>
          <w:p w14:paraId="32162823"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p w14:paraId="170E940B"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tc>
        <w:tc>
          <w:tcPr>
            <w:tcW w:w="5369" w:type="dxa"/>
            <w:tcBorders>
              <w:left w:val="single" w:sz="2" w:space="0" w:color="000000"/>
              <w:bottom w:val="single" w:sz="2" w:space="0" w:color="000000"/>
            </w:tcBorders>
            <w:tcMar>
              <w:top w:w="55" w:type="dxa"/>
              <w:left w:w="55" w:type="dxa"/>
              <w:bottom w:w="55" w:type="dxa"/>
              <w:right w:w="55" w:type="dxa"/>
            </w:tcMar>
          </w:tcPr>
          <w:p w14:paraId="25522EDB" w14:textId="77777777" w:rsidR="00AD61FC" w:rsidRPr="007E4C0B" w:rsidRDefault="00DF0A30">
            <w:pPr>
              <w:pStyle w:val="TableContents"/>
              <w:ind w:left="57"/>
              <w:rPr>
                <w:rFonts w:ascii="Arial" w:hAnsi="Arial"/>
                <w:sz w:val="20"/>
                <w:szCs w:val="20"/>
              </w:rPr>
            </w:pPr>
            <w:r w:rsidRPr="007E4C0B">
              <w:rPr>
                <w:rFonts w:ascii="Arial" w:hAnsi="Arial"/>
                <w:sz w:val="20"/>
                <w:szCs w:val="20"/>
              </w:rPr>
              <w:t>Minutes and agenda are produced in the prescribed method by the Clerk and adhere to the legal requirements. Minutes are approved and signed at the next Council meeting. Minutes and agenda are displayed according to the legal requirements. Business conducted at Council meetings should be managed by the Chair.</w:t>
            </w:r>
          </w:p>
        </w:tc>
        <w:tc>
          <w:tcPr>
            <w:tcW w:w="3608" w:type="dxa"/>
            <w:tcBorders>
              <w:left w:val="single" w:sz="2" w:space="0" w:color="000000"/>
              <w:bottom w:val="single" w:sz="2" w:space="0" w:color="000000"/>
            </w:tcBorders>
            <w:tcMar>
              <w:top w:w="55" w:type="dxa"/>
              <w:left w:w="55" w:type="dxa"/>
              <w:bottom w:w="55" w:type="dxa"/>
              <w:right w:w="55" w:type="dxa"/>
            </w:tcMar>
          </w:tcPr>
          <w:p w14:paraId="5CDC5EA0" w14:textId="77777777" w:rsidR="004B1AE6" w:rsidRPr="007E4C0B" w:rsidRDefault="00DF0A30">
            <w:pPr>
              <w:pStyle w:val="TableContents"/>
              <w:ind w:left="57"/>
              <w:rPr>
                <w:rFonts w:ascii="Arial" w:hAnsi="Arial"/>
                <w:sz w:val="20"/>
                <w:szCs w:val="20"/>
              </w:rPr>
            </w:pPr>
            <w:r w:rsidRPr="007E4C0B">
              <w:rPr>
                <w:rFonts w:ascii="Arial" w:hAnsi="Arial"/>
                <w:sz w:val="20"/>
                <w:szCs w:val="20"/>
              </w:rPr>
              <w:t>Existing procedure adequate. Guidance/training to Chair should be given (if required).</w:t>
            </w:r>
          </w:p>
          <w:p w14:paraId="0D26FC84" w14:textId="77777777" w:rsidR="00AD61FC" w:rsidRPr="007E4C0B" w:rsidRDefault="00DF0A30">
            <w:pPr>
              <w:pStyle w:val="TableContents"/>
              <w:ind w:left="57"/>
              <w:rPr>
                <w:rFonts w:ascii="Arial" w:hAnsi="Arial"/>
                <w:sz w:val="20"/>
                <w:szCs w:val="20"/>
              </w:rPr>
            </w:pPr>
            <w:r w:rsidRPr="007E4C0B">
              <w:rPr>
                <w:rFonts w:ascii="Arial" w:hAnsi="Arial"/>
                <w:sz w:val="20"/>
                <w:szCs w:val="20"/>
              </w:rPr>
              <w:t>Members to adhere to Code of Conduct</w:t>
            </w:r>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2BB20602" w14:textId="77777777" w:rsidR="00AD61FC" w:rsidRPr="007E4C0B" w:rsidRDefault="00DF0A30">
            <w:pPr>
              <w:pStyle w:val="TableContents"/>
              <w:ind w:left="57"/>
              <w:rPr>
                <w:rFonts w:ascii="Arial" w:hAnsi="Arial"/>
                <w:sz w:val="20"/>
                <w:szCs w:val="20"/>
              </w:rPr>
            </w:pPr>
            <w:r w:rsidRPr="007E4C0B">
              <w:rPr>
                <w:rFonts w:ascii="Arial" w:hAnsi="Arial"/>
                <w:sz w:val="20"/>
                <w:szCs w:val="20"/>
              </w:rPr>
              <w:t>Clerk/Council</w:t>
            </w:r>
          </w:p>
        </w:tc>
      </w:tr>
      <w:tr w:rsidR="00AD61FC" w:rsidRPr="007E4C0B" w14:paraId="03A2B781" w14:textId="77777777" w:rsidTr="004C596A">
        <w:tc>
          <w:tcPr>
            <w:tcW w:w="1641" w:type="dxa"/>
            <w:tcBorders>
              <w:left w:val="single" w:sz="2" w:space="0" w:color="000000"/>
              <w:bottom w:val="single" w:sz="2" w:space="0" w:color="000000"/>
            </w:tcBorders>
            <w:tcMar>
              <w:top w:w="55" w:type="dxa"/>
              <w:left w:w="55" w:type="dxa"/>
              <w:bottom w:w="55" w:type="dxa"/>
              <w:right w:w="55" w:type="dxa"/>
            </w:tcMar>
          </w:tcPr>
          <w:p w14:paraId="15F0BC52" w14:textId="77777777" w:rsidR="00AD61FC" w:rsidRPr="007E4C0B" w:rsidRDefault="00DF0A30">
            <w:pPr>
              <w:pStyle w:val="TableContents"/>
              <w:ind w:left="57"/>
              <w:rPr>
                <w:rFonts w:ascii="Arial" w:hAnsi="Arial"/>
                <w:sz w:val="20"/>
                <w:szCs w:val="20"/>
              </w:rPr>
            </w:pPr>
            <w:r w:rsidRPr="007E4C0B">
              <w:rPr>
                <w:rFonts w:ascii="Arial" w:hAnsi="Arial"/>
                <w:sz w:val="20"/>
                <w:szCs w:val="20"/>
              </w:rPr>
              <w:t>Members interests</w:t>
            </w:r>
          </w:p>
        </w:tc>
        <w:tc>
          <w:tcPr>
            <w:tcW w:w="2724" w:type="dxa"/>
            <w:tcBorders>
              <w:left w:val="single" w:sz="2" w:space="0" w:color="000000"/>
              <w:bottom w:val="single" w:sz="2" w:space="0" w:color="000000"/>
            </w:tcBorders>
            <w:tcMar>
              <w:top w:w="55" w:type="dxa"/>
              <w:left w:w="55" w:type="dxa"/>
              <w:bottom w:w="55" w:type="dxa"/>
              <w:right w:w="55" w:type="dxa"/>
            </w:tcMar>
          </w:tcPr>
          <w:p w14:paraId="4F755CE5" w14:textId="77777777" w:rsidR="00AD61FC" w:rsidRPr="007E4C0B" w:rsidRDefault="00DF0A30">
            <w:pPr>
              <w:pStyle w:val="TableContents"/>
              <w:ind w:left="57"/>
              <w:rPr>
                <w:rFonts w:ascii="Arial" w:hAnsi="Arial"/>
                <w:sz w:val="20"/>
                <w:szCs w:val="20"/>
              </w:rPr>
            </w:pPr>
            <w:r w:rsidRPr="007E4C0B">
              <w:rPr>
                <w:rFonts w:ascii="Arial" w:hAnsi="Arial"/>
                <w:sz w:val="20"/>
                <w:szCs w:val="20"/>
              </w:rPr>
              <w:t>Conflict of interest</w:t>
            </w:r>
          </w:p>
          <w:p w14:paraId="6479A57D" w14:textId="77777777" w:rsidR="00AD61FC" w:rsidRPr="007E4C0B" w:rsidRDefault="00DF0A30">
            <w:pPr>
              <w:pStyle w:val="TableContents"/>
              <w:ind w:left="57"/>
              <w:rPr>
                <w:rFonts w:ascii="Arial" w:hAnsi="Arial"/>
                <w:sz w:val="20"/>
                <w:szCs w:val="20"/>
              </w:rPr>
            </w:pPr>
            <w:r w:rsidRPr="007E4C0B">
              <w:rPr>
                <w:rFonts w:ascii="Arial" w:hAnsi="Arial"/>
                <w:sz w:val="20"/>
                <w:szCs w:val="20"/>
              </w:rPr>
              <w:t>Register of Members interests</w:t>
            </w:r>
          </w:p>
        </w:tc>
        <w:tc>
          <w:tcPr>
            <w:tcW w:w="751" w:type="dxa"/>
            <w:tcBorders>
              <w:left w:val="single" w:sz="2" w:space="0" w:color="000000"/>
              <w:bottom w:val="single" w:sz="2" w:space="0" w:color="000000"/>
            </w:tcBorders>
            <w:tcMar>
              <w:top w:w="55" w:type="dxa"/>
              <w:left w:w="55" w:type="dxa"/>
              <w:bottom w:w="55" w:type="dxa"/>
              <w:right w:w="55" w:type="dxa"/>
            </w:tcMar>
          </w:tcPr>
          <w:p w14:paraId="29CEA69F" w14:textId="77777777" w:rsidR="00AD61FC" w:rsidRPr="007E4C0B" w:rsidRDefault="00DF0A30">
            <w:pPr>
              <w:pStyle w:val="TableContents"/>
              <w:jc w:val="center"/>
              <w:rPr>
                <w:rFonts w:ascii="Arial" w:hAnsi="Arial"/>
                <w:sz w:val="20"/>
                <w:szCs w:val="20"/>
              </w:rPr>
            </w:pPr>
            <w:r w:rsidRPr="007E4C0B">
              <w:rPr>
                <w:rFonts w:ascii="Arial" w:hAnsi="Arial"/>
                <w:sz w:val="20"/>
                <w:szCs w:val="20"/>
              </w:rPr>
              <w:t>M</w:t>
            </w:r>
          </w:p>
          <w:p w14:paraId="77DADF0D" w14:textId="77777777" w:rsidR="00AD61FC" w:rsidRPr="007E4C0B" w:rsidRDefault="00DF0A30">
            <w:pPr>
              <w:pStyle w:val="TableContents"/>
              <w:jc w:val="center"/>
              <w:rPr>
                <w:rFonts w:ascii="Arial" w:hAnsi="Arial"/>
                <w:sz w:val="20"/>
                <w:szCs w:val="20"/>
              </w:rPr>
            </w:pPr>
            <w:r w:rsidRPr="007E4C0B">
              <w:rPr>
                <w:rFonts w:ascii="Arial" w:hAnsi="Arial"/>
                <w:sz w:val="20"/>
                <w:szCs w:val="20"/>
              </w:rPr>
              <w:t>M</w:t>
            </w:r>
          </w:p>
        </w:tc>
        <w:tc>
          <w:tcPr>
            <w:tcW w:w="5369" w:type="dxa"/>
            <w:tcBorders>
              <w:left w:val="single" w:sz="2" w:space="0" w:color="000000"/>
              <w:bottom w:val="single" w:sz="2" w:space="0" w:color="000000"/>
            </w:tcBorders>
            <w:tcMar>
              <w:top w:w="55" w:type="dxa"/>
              <w:left w:w="55" w:type="dxa"/>
              <w:bottom w:w="55" w:type="dxa"/>
              <w:right w:w="55" w:type="dxa"/>
            </w:tcMar>
          </w:tcPr>
          <w:p w14:paraId="780A866F" w14:textId="77777777" w:rsidR="00AD61FC" w:rsidRDefault="00DF0A30">
            <w:pPr>
              <w:pStyle w:val="TableContents"/>
              <w:ind w:left="57"/>
              <w:rPr>
                <w:rFonts w:ascii="Arial" w:hAnsi="Arial"/>
                <w:sz w:val="20"/>
                <w:szCs w:val="20"/>
              </w:rPr>
            </w:pPr>
            <w:r w:rsidRPr="007E4C0B">
              <w:rPr>
                <w:rFonts w:ascii="Arial" w:hAnsi="Arial"/>
                <w:sz w:val="20"/>
                <w:szCs w:val="20"/>
              </w:rPr>
              <w:t>Councillors have a duty to declare any interests at the start of the meeting. Register of Members Interest forms to be reviewed annually by Councillors.</w:t>
            </w:r>
          </w:p>
          <w:p w14:paraId="5930A7A7" w14:textId="77777777" w:rsidR="00556952" w:rsidRDefault="00556952">
            <w:pPr>
              <w:pStyle w:val="TableContents"/>
              <w:ind w:left="57"/>
              <w:rPr>
                <w:rFonts w:ascii="Arial" w:hAnsi="Arial"/>
                <w:sz w:val="20"/>
                <w:szCs w:val="20"/>
              </w:rPr>
            </w:pPr>
          </w:p>
          <w:p w14:paraId="22ABE5E4" w14:textId="46D44A3C" w:rsidR="00556952" w:rsidRPr="007E4C0B" w:rsidRDefault="00556952">
            <w:pPr>
              <w:pStyle w:val="TableContents"/>
              <w:ind w:left="57"/>
              <w:rPr>
                <w:rFonts w:ascii="Arial" w:hAnsi="Arial"/>
                <w:sz w:val="20"/>
                <w:szCs w:val="20"/>
              </w:rPr>
            </w:pPr>
          </w:p>
        </w:tc>
        <w:tc>
          <w:tcPr>
            <w:tcW w:w="3608" w:type="dxa"/>
            <w:tcBorders>
              <w:left w:val="single" w:sz="2" w:space="0" w:color="000000"/>
              <w:bottom w:val="single" w:sz="2" w:space="0" w:color="000000"/>
            </w:tcBorders>
            <w:tcMar>
              <w:top w:w="55" w:type="dxa"/>
              <w:left w:w="55" w:type="dxa"/>
              <w:bottom w:w="55" w:type="dxa"/>
              <w:right w:w="55" w:type="dxa"/>
            </w:tcMar>
          </w:tcPr>
          <w:p w14:paraId="379F3285" w14:textId="77777777" w:rsidR="004B1AE6" w:rsidRPr="007E4C0B" w:rsidRDefault="00DF0A30">
            <w:pPr>
              <w:pStyle w:val="TableContents"/>
              <w:ind w:left="57"/>
              <w:rPr>
                <w:rFonts w:ascii="Arial" w:hAnsi="Arial"/>
                <w:sz w:val="20"/>
                <w:szCs w:val="20"/>
              </w:rPr>
            </w:pPr>
            <w:r w:rsidRPr="007E4C0B">
              <w:rPr>
                <w:rFonts w:ascii="Arial" w:hAnsi="Arial"/>
                <w:sz w:val="20"/>
                <w:szCs w:val="20"/>
              </w:rPr>
              <w:t>Existing procedure adequate.</w:t>
            </w:r>
          </w:p>
          <w:p w14:paraId="7161F839" w14:textId="77777777" w:rsidR="00AD61FC" w:rsidRPr="007E4C0B" w:rsidRDefault="00DF0A30">
            <w:pPr>
              <w:pStyle w:val="TableContents"/>
              <w:ind w:left="57"/>
              <w:rPr>
                <w:rFonts w:ascii="Arial" w:hAnsi="Arial"/>
                <w:sz w:val="20"/>
                <w:szCs w:val="20"/>
              </w:rPr>
            </w:pPr>
            <w:r w:rsidRPr="007E4C0B">
              <w:rPr>
                <w:rFonts w:ascii="Arial" w:hAnsi="Arial"/>
                <w:sz w:val="20"/>
                <w:szCs w:val="20"/>
              </w:rPr>
              <w:t>Members to take responsibility to update the Register.</w:t>
            </w:r>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67C8FBA" w14:textId="77777777" w:rsidR="00AD61FC" w:rsidRPr="007E4C0B" w:rsidRDefault="00DF0A30">
            <w:pPr>
              <w:pStyle w:val="TableContents"/>
              <w:ind w:left="57"/>
              <w:rPr>
                <w:rFonts w:ascii="Arial" w:hAnsi="Arial"/>
                <w:sz w:val="20"/>
                <w:szCs w:val="20"/>
              </w:rPr>
            </w:pPr>
            <w:r w:rsidRPr="007E4C0B">
              <w:rPr>
                <w:rFonts w:ascii="Arial" w:hAnsi="Arial"/>
                <w:sz w:val="20"/>
                <w:szCs w:val="20"/>
              </w:rPr>
              <w:t>Clerk/Council</w:t>
            </w:r>
          </w:p>
        </w:tc>
      </w:tr>
      <w:tr w:rsidR="00AD61FC" w:rsidRPr="007E4C0B" w14:paraId="682D39E0" w14:textId="77777777" w:rsidTr="004C596A">
        <w:tc>
          <w:tcPr>
            <w:tcW w:w="1641" w:type="dxa"/>
            <w:tcBorders>
              <w:left w:val="single" w:sz="2" w:space="0" w:color="000000"/>
              <w:bottom w:val="single" w:sz="2" w:space="0" w:color="000000"/>
            </w:tcBorders>
            <w:tcMar>
              <w:top w:w="55" w:type="dxa"/>
              <w:left w:w="55" w:type="dxa"/>
              <w:bottom w:w="55" w:type="dxa"/>
              <w:right w:w="55" w:type="dxa"/>
            </w:tcMar>
          </w:tcPr>
          <w:p w14:paraId="146676AE" w14:textId="3420AC5E" w:rsidR="00AD61FC" w:rsidRPr="007E4C0B" w:rsidRDefault="00DF0A30">
            <w:pPr>
              <w:pStyle w:val="TableContents"/>
              <w:ind w:left="57"/>
              <w:rPr>
                <w:rFonts w:ascii="Arial" w:hAnsi="Arial"/>
                <w:sz w:val="20"/>
                <w:szCs w:val="20"/>
              </w:rPr>
            </w:pPr>
            <w:r w:rsidRPr="007E4C0B">
              <w:rPr>
                <w:rFonts w:ascii="Arial" w:hAnsi="Arial"/>
                <w:sz w:val="20"/>
                <w:szCs w:val="20"/>
              </w:rPr>
              <w:t>Councillor and staff</w:t>
            </w:r>
          </w:p>
        </w:tc>
        <w:tc>
          <w:tcPr>
            <w:tcW w:w="2724" w:type="dxa"/>
            <w:tcBorders>
              <w:left w:val="single" w:sz="2" w:space="0" w:color="000000"/>
              <w:bottom w:val="single" w:sz="2" w:space="0" w:color="000000"/>
            </w:tcBorders>
            <w:tcMar>
              <w:top w:w="55" w:type="dxa"/>
              <w:left w:w="55" w:type="dxa"/>
              <w:bottom w:w="55" w:type="dxa"/>
              <w:right w:w="55" w:type="dxa"/>
            </w:tcMar>
          </w:tcPr>
          <w:p w14:paraId="39E3A822" w14:textId="5083A3D6" w:rsidR="00AD61FC" w:rsidRPr="007E4C0B" w:rsidRDefault="00DF0A30">
            <w:pPr>
              <w:pStyle w:val="TableContents"/>
              <w:ind w:left="57"/>
              <w:rPr>
                <w:rFonts w:ascii="Arial" w:hAnsi="Arial"/>
                <w:sz w:val="20"/>
                <w:szCs w:val="20"/>
              </w:rPr>
            </w:pPr>
            <w:r w:rsidRPr="007E4C0B">
              <w:rPr>
                <w:rFonts w:ascii="Arial" w:hAnsi="Arial"/>
                <w:sz w:val="20"/>
                <w:szCs w:val="20"/>
              </w:rPr>
              <w:t>Bringing the Council into disrepute</w:t>
            </w:r>
          </w:p>
        </w:tc>
        <w:tc>
          <w:tcPr>
            <w:tcW w:w="751" w:type="dxa"/>
            <w:tcBorders>
              <w:left w:val="single" w:sz="2" w:space="0" w:color="000000"/>
              <w:bottom w:val="single" w:sz="2" w:space="0" w:color="000000"/>
            </w:tcBorders>
            <w:tcMar>
              <w:top w:w="55" w:type="dxa"/>
              <w:left w:w="55" w:type="dxa"/>
              <w:bottom w:w="55" w:type="dxa"/>
              <w:right w:w="55" w:type="dxa"/>
            </w:tcMar>
          </w:tcPr>
          <w:p w14:paraId="6DB5FFA8" w14:textId="60035B12" w:rsidR="00AD61FC" w:rsidRPr="007E4C0B" w:rsidRDefault="00DF0A30">
            <w:pPr>
              <w:pStyle w:val="TableContents"/>
              <w:jc w:val="center"/>
              <w:rPr>
                <w:rFonts w:ascii="Arial" w:hAnsi="Arial"/>
                <w:sz w:val="20"/>
                <w:szCs w:val="20"/>
              </w:rPr>
            </w:pPr>
            <w:r w:rsidRPr="007E4C0B">
              <w:rPr>
                <w:rFonts w:ascii="Arial" w:hAnsi="Arial"/>
                <w:sz w:val="20"/>
                <w:szCs w:val="20"/>
              </w:rPr>
              <w:t>M</w:t>
            </w:r>
          </w:p>
        </w:tc>
        <w:tc>
          <w:tcPr>
            <w:tcW w:w="5369" w:type="dxa"/>
            <w:tcBorders>
              <w:left w:val="single" w:sz="2" w:space="0" w:color="000000"/>
              <w:bottom w:val="single" w:sz="2" w:space="0" w:color="000000"/>
            </w:tcBorders>
            <w:tcMar>
              <w:top w:w="55" w:type="dxa"/>
              <w:left w:w="55" w:type="dxa"/>
              <w:bottom w:w="55" w:type="dxa"/>
              <w:right w:w="55" w:type="dxa"/>
            </w:tcMar>
          </w:tcPr>
          <w:p w14:paraId="195A254F" w14:textId="14D98D5F" w:rsidR="004C596A" w:rsidRPr="004C596A" w:rsidRDefault="00DF0A30" w:rsidP="006D5FDF">
            <w:pPr>
              <w:pStyle w:val="TableContents"/>
              <w:ind w:left="57"/>
              <w:rPr>
                <w:rFonts w:ascii="Arial" w:hAnsi="Arial"/>
                <w:color w:val="000000" w:themeColor="text1"/>
                <w:sz w:val="20"/>
                <w:szCs w:val="20"/>
              </w:rPr>
            </w:pPr>
            <w:r w:rsidRPr="007E4C0B">
              <w:rPr>
                <w:rFonts w:ascii="Arial" w:hAnsi="Arial"/>
                <w:color w:val="000000" w:themeColor="text1"/>
                <w:sz w:val="20"/>
                <w:szCs w:val="20"/>
              </w:rPr>
              <w:t xml:space="preserve">Councillors understand and receive training on the Code of Conduct. A professional approach is undertaken on all </w:t>
            </w:r>
            <w:r w:rsidR="00C12C37">
              <w:rPr>
                <w:rFonts w:ascii="Arial" w:hAnsi="Arial"/>
                <w:color w:val="000000" w:themeColor="text1"/>
                <w:sz w:val="20"/>
                <w:szCs w:val="20"/>
              </w:rPr>
              <w:t>Parish</w:t>
            </w:r>
            <w:r w:rsidRPr="007E4C0B">
              <w:rPr>
                <w:rFonts w:ascii="Arial" w:hAnsi="Arial"/>
                <w:color w:val="000000" w:themeColor="text1"/>
                <w:sz w:val="20"/>
                <w:szCs w:val="20"/>
              </w:rPr>
              <w:t xml:space="preserve"> Council matters</w:t>
            </w:r>
            <w:r w:rsidR="004C596A">
              <w:rPr>
                <w:rFonts w:ascii="Arial" w:hAnsi="Arial"/>
                <w:color w:val="000000" w:themeColor="text1"/>
                <w:sz w:val="20"/>
                <w:szCs w:val="20"/>
              </w:rPr>
              <w:t>.</w:t>
            </w:r>
          </w:p>
        </w:tc>
        <w:tc>
          <w:tcPr>
            <w:tcW w:w="3608" w:type="dxa"/>
            <w:tcBorders>
              <w:left w:val="single" w:sz="2" w:space="0" w:color="000000"/>
              <w:bottom w:val="single" w:sz="2" w:space="0" w:color="000000"/>
            </w:tcBorders>
            <w:tcMar>
              <w:top w:w="55" w:type="dxa"/>
              <w:left w:w="55" w:type="dxa"/>
              <w:bottom w:w="55" w:type="dxa"/>
              <w:right w:w="55" w:type="dxa"/>
            </w:tcMar>
          </w:tcPr>
          <w:p w14:paraId="3255FB67" w14:textId="03D8A1B2" w:rsidR="00AD61FC" w:rsidRPr="007E4C0B" w:rsidRDefault="00DF0A30">
            <w:pPr>
              <w:pStyle w:val="TableContents"/>
              <w:ind w:left="57"/>
              <w:rPr>
                <w:rFonts w:ascii="Arial" w:hAnsi="Arial"/>
                <w:sz w:val="20"/>
                <w:szCs w:val="20"/>
              </w:rPr>
            </w:pPr>
            <w:r w:rsidRPr="007E4C0B">
              <w:rPr>
                <w:rFonts w:ascii="Arial" w:hAnsi="Arial"/>
                <w:sz w:val="20"/>
                <w:szCs w:val="20"/>
              </w:rPr>
              <w:t>Existing procedure adequate.</w:t>
            </w:r>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279A5EA2" w14:textId="612C5B6D" w:rsidR="00AD61FC" w:rsidRPr="007E4C0B" w:rsidRDefault="00DF0A30">
            <w:pPr>
              <w:pStyle w:val="TableContents"/>
              <w:ind w:left="57"/>
              <w:rPr>
                <w:rFonts w:ascii="Arial" w:hAnsi="Arial"/>
                <w:sz w:val="20"/>
                <w:szCs w:val="20"/>
              </w:rPr>
            </w:pPr>
            <w:r w:rsidRPr="007E4C0B">
              <w:rPr>
                <w:rFonts w:ascii="Arial" w:hAnsi="Arial"/>
                <w:sz w:val="20"/>
                <w:szCs w:val="20"/>
              </w:rPr>
              <w:t>Clerk/Council</w:t>
            </w:r>
          </w:p>
        </w:tc>
      </w:tr>
      <w:tr w:rsidR="00AD61FC" w:rsidRPr="007E4C0B" w14:paraId="6C7F1713" w14:textId="77777777" w:rsidTr="004C596A">
        <w:tc>
          <w:tcPr>
            <w:tcW w:w="1641" w:type="dxa"/>
            <w:tcBorders>
              <w:left w:val="single" w:sz="2" w:space="0" w:color="000000"/>
              <w:bottom w:val="single" w:sz="2" w:space="0" w:color="000000"/>
            </w:tcBorders>
            <w:tcMar>
              <w:top w:w="55" w:type="dxa"/>
              <w:left w:w="55" w:type="dxa"/>
              <w:bottom w:w="55" w:type="dxa"/>
              <w:right w:w="55" w:type="dxa"/>
            </w:tcMar>
          </w:tcPr>
          <w:p w14:paraId="2A123C17" w14:textId="1530775B" w:rsidR="00AD61FC" w:rsidRPr="007E4C0B" w:rsidRDefault="00AD3C3A">
            <w:pPr>
              <w:pStyle w:val="TableContents"/>
              <w:ind w:left="57"/>
              <w:rPr>
                <w:rFonts w:ascii="Arial" w:hAnsi="Arial"/>
                <w:sz w:val="20"/>
                <w:szCs w:val="20"/>
              </w:rPr>
            </w:pPr>
            <w:r w:rsidRPr="007E4C0B">
              <w:rPr>
                <w:rFonts w:ascii="Arial" w:hAnsi="Arial"/>
                <w:sz w:val="20"/>
                <w:szCs w:val="20"/>
              </w:rPr>
              <w:t>Risk Assessment</w:t>
            </w:r>
            <w:r w:rsidR="00DF0A30" w:rsidRPr="007E4C0B">
              <w:rPr>
                <w:rFonts w:ascii="Arial" w:hAnsi="Arial"/>
                <w:sz w:val="20"/>
                <w:szCs w:val="20"/>
              </w:rPr>
              <w:t xml:space="preserve"> &amp; Risk Register</w:t>
            </w:r>
          </w:p>
        </w:tc>
        <w:tc>
          <w:tcPr>
            <w:tcW w:w="2724" w:type="dxa"/>
            <w:tcBorders>
              <w:left w:val="single" w:sz="2" w:space="0" w:color="000000"/>
              <w:bottom w:val="single" w:sz="2" w:space="0" w:color="000000"/>
            </w:tcBorders>
            <w:tcMar>
              <w:top w:w="55" w:type="dxa"/>
              <w:left w:w="55" w:type="dxa"/>
              <w:bottom w:w="55" w:type="dxa"/>
              <w:right w:w="55" w:type="dxa"/>
            </w:tcMar>
          </w:tcPr>
          <w:p w14:paraId="1897FF8C" w14:textId="77777777" w:rsidR="00AD61FC" w:rsidRPr="007E4C0B" w:rsidRDefault="00DF0A30">
            <w:pPr>
              <w:pStyle w:val="TableContents"/>
              <w:ind w:left="57"/>
              <w:rPr>
                <w:rFonts w:ascii="Arial" w:hAnsi="Arial"/>
                <w:sz w:val="20"/>
                <w:szCs w:val="20"/>
              </w:rPr>
            </w:pPr>
            <w:r w:rsidRPr="007E4C0B">
              <w:rPr>
                <w:rFonts w:ascii="Arial" w:hAnsi="Arial"/>
                <w:sz w:val="20"/>
                <w:szCs w:val="20"/>
              </w:rPr>
              <w:t>Failure to assess new risks or re-assess risk register</w:t>
            </w:r>
          </w:p>
        </w:tc>
        <w:tc>
          <w:tcPr>
            <w:tcW w:w="751" w:type="dxa"/>
            <w:tcBorders>
              <w:left w:val="single" w:sz="2" w:space="0" w:color="000000"/>
              <w:bottom w:val="single" w:sz="2" w:space="0" w:color="000000"/>
            </w:tcBorders>
            <w:tcMar>
              <w:top w:w="55" w:type="dxa"/>
              <w:left w:w="55" w:type="dxa"/>
              <w:bottom w:w="55" w:type="dxa"/>
              <w:right w:w="55" w:type="dxa"/>
            </w:tcMar>
          </w:tcPr>
          <w:p w14:paraId="1A335263" w14:textId="77777777" w:rsidR="00AD61FC" w:rsidRPr="007E4C0B" w:rsidRDefault="00DF0A30">
            <w:pPr>
              <w:pStyle w:val="TableContents"/>
              <w:jc w:val="center"/>
              <w:rPr>
                <w:rFonts w:ascii="Arial" w:hAnsi="Arial"/>
                <w:sz w:val="20"/>
                <w:szCs w:val="20"/>
              </w:rPr>
            </w:pPr>
            <w:r w:rsidRPr="007E4C0B">
              <w:rPr>
                <w:rFonts w:ascii="Arial" w:hAnsi="Arial"/>
                <w:sz w:val="20"/>
                <w:szCs w:val="20"/>
              </w:rPr>
              <w:t>M</w:t>
            </w:r>
          </w:p>
        </w:tc>
        <w:tc>
          <w:tcPr>
            <w:tcW w:w="5369" w:type="dxa"/>
            <w:tcBorders>
              <w:left w:val="single" w:sz="2" w:space="0" w:color="000000"/>
              <w:bottom w:val="single" w:sz="2" w:space="0" w:color="000000"/>
            </w:tcBorders>
            <w:tcMar>
              <w:top w:w="55" w:type="dxa"/>
              <w:left w:w="55" w:type="dxa"/>
              <w:bottom w:w="55" w:type="dxa"/>
              <w:right w:w="55" w:type="dxa"/>
            </w:tcMar>
          </w:tcPr>
          <w:p w14:paraId="3DEC601B" w14:textId="77777777" w:rsidR="00AD61FC" w:rsidRPr="007E4C0B" w:rsidRDefault="00DF0A30">
            <w:pPr>
              <w:pStyle w:val="TableContents"/>
              <w:ind w:left="57"/>
              <w:rPr>
                <w:rFonts w:ascii="Arial" w:hAnsi="Arial"/>
                <w:sz w:val="20"/>
                <w:szCs w:val="20"/>
              </w:rPr>
            </w:pPr>
            <w:r w:rsidRPr="007E4C0B">
              <w:rPr>
                <w:rFonts w:ascii="Arial" w:hAnsi="Arial"/>
                <w:sz w:val="20"/>
                <w:szCs w:val="20"/>
              </w:rPr>
              <w:t xml:space="preserve">The Risk Register will be a </w:t>
            </w:r>
            <w:proofErr w:type="spellStart"/>
            <w:r w:rsidRPr="007E4C0B">
              <w:rPr>
                <w:rFonts w:ascii="Arial" w:hAnsi="Arial"/>
                <w:sz w:val="20"/>
                <w:szCs w:val="20"/>
              </w:rPr>
              <w:t>minuted</w:t>
            </w:r>
            <w:proofErr w:type="spellEnd"/>
            <w:r w:rsidRPr="007E4C0B">
              <w:rPr>
                <w:rFonts w:ascii="Arial" w:hAnsi="Arial"/>
                <w:sz w:val="20"/>
                <w:szCs w:val="20"/>
              </w:rPr>
              <w:t xml:space="preserve"> annually and any new procedure / activity will go through the risk assessment process and then added to the risk register</w:t>
            </w:r>
          </w:p>
        </w:tc>
        <w:tc>
          <w:tcPr>
            <w:tcW w:w="3608" w:type="dxa"/>
            <w:tcBorders>
              <w:left w:val="single" w:sz="2" w:space="0" w:color="000000"/>
              <w:bottom w:val="single" w:sz="2" w:space="0" w:color="000000"/>
            </w:tcBorders>
            <w:tcMar>
              <w:top w:w="55" w:type="dxa"/>
              <w:left w:w="55" w:type="dxa"/>
              <w:bottom w:w="55" w:type="dxa"/>
              <w:right w:w="55" w:type="dxa"/>
            </w:tcMar>
          </w:tcPr>
          <w:p w14:paraId="302FB1DE" w14:textId="77777777" w:rsidR="00AD61FC" w:rsidRPr="007E4C0B" w:rsidRDefault="00DF0A30">
            <w:pPr>
              <w:pStyle w:val="TableContents"/>
              <w:ind w:left="57"/>
              <w:rPr>
                <w:rFonts w:ascii="Arial" w:hAnsi="Arial"/>
                <w:sz w:val="20"/>
                <w:szCs w:val="20"/>
              </w:rPr>
            </w:pPr>
            <w:r w:rsidRPr="007E4C0B">
              <w:rPr>
                <w:rFonts w:ascii="Arial" w:hAnsi="Arial"/>
                <w:sz w:val="20"/>
                <w:szCs w:val="20"/>
              </w:rPr>
              <w:t>Existing procedure adequate.</w:t>
            </w:r>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0C7651F" w14:textId="77777777" w:rsidR="00AD61FC" w:rsidRPr="007E4C0B" w:rsidRDefault="00DF0A30">
            <w:pPr>
              <w:pStyle w:val="TableContents"/>
              <w:ind w:left="57"/>
              <w:rPr>
                <w:rFonts w:ascii="Arial" w:hAnsi="Arial"/>
                <w:sz w:val="20"/>
                <w:szCs w:val="20"/>
              </w:rPr>
            </w:pPr>
            <w:r w:rsidRPr="007E4C0B">
              <w:rPr>
                <w:rFonts w:ascii="Arial" w:hAnsi="Arial"/>
                <w:sz w:val="20"/>
                <w:szCs w:val="20"/>
              </w:rPr>
              <w:t>Clerk/Council</w:t>
            </w:r>
          </w:p>
        </w:tc>
      </w:tr>
      <w:tr w:rsidR="00AD61FC" w:rsidRPr="007E4C0B" w14:paraId="4F5C29A1" w14:textId="77777777" w:rsidTr="004C596A">
        <w:trPr>
          <w:trHeight w:val="707"/>
        </w:trPr>
        <w:tc>
          <w:tcPr>
            <w:tcW w:w="1641" w:type="dxa"/>
            <w:tcBorders>
              <w:left w:val="single" w:sz="2" w:space="0" w:color="000000"/>
              <w:bottom w:val="single" w:sz="2" w:space="0" w:color="000000"/>
            </w:tcBorders>
            <w:tcMar>
              <w:top w:w="55" w:type="dxa"/>
              <w:left w:w="55" w:type="dxa"/>
              <w:bottom w:w="55" w:type="dxa"/>
              <w:right w:w="55" w:type="dxa"/>
            </w:tcMar>
          </w:tcPr>
          <w:p w14:paraId="62A5124F" w14:textId="77777777" w:rsidR="00AD61FC" w:rsidRPr="007E4C0B" w:rsidRDefault="00DF0A30">
            <w:pPr>
              <w:pStyle w:val="TableContents"/>
              <w:ind w:left="57"/>
              <w:rPr>
                <w:rFonts w:ascii="Arial" w:hAnsi="Arial"/>
                <w:sz w:val="20"/>
                <w:szCs w:val="20"/>
              </w:rPr>
            </w:pPr>
            <w:r w:rsidRPr="007E4C0B">
              <w:rPr>
                <w:rFonts w:ascii="Arial" w:hAnsi="Arial"/>
                <w:sz w:val="20"/>
                <w:szCs w:val="20"/>
              </w:rPr>
              <w:t>Compliance with legislation, Standing Orders, Financial Regulations</w:t>
            </w:r>
          </w:p>
        </w:tc>
        <w:tc>
          <w:tcPr>
            <w:tcW w:w="2724" w:type="dxa"/>
            <w:tcBorders>
              <w:left w:val="single" w:sz="2" w:space="0" w:color="000000"/>
              <w:bottom w:val="single" w:sz="2" w:space="0" w:color="000000"/>
            </w:tcBorders>
            <w:tcMar>
              <w:top w:w="55" w:type="dxa"/>
              <w:left w:w="55" w:type="dxa"/>
              <w:bottom w:w="55" w:type="dxa"/>
              <w:right w:w="55" w:type="dxa"/>
            </w:tcMar>
          </w:tcPr>
          <w:p w14:paraId="71BC5BCE" w14:textId="77777777" w:rsidR="00AD61FC" w:rsidRPr="007E4C0B" w:rsidRDefault="00DF0A30">
            <w:pPr>
              <w:pStyle w:val="TableContents"/>
              <w:ind w:left="57"/>
              <w:rPr>
                <w:rFonts w:ascii="Arial" w:hAnsi="Arial"/>
                <w:sz w:val="20"/>
                <w:szCs w:val="20"/>
              </w:rPr>
            </w:pPr>
            <w:r w:rsidRPr="007E4C0B">
              <w:rPr>
                <w:rFonts w:ascii="Arial" w:hAnsi="Arial"/>
                <w:sz w:val="20"/>
                <w:szCs w:val="20"/>
              </w:rPr>
              <w:t>Lack of knowledge of rules and regulations</w:t>
            </w:r>
          </w:p>
        </w:tc>
        <w:tc>
          <w:tcPr>
            <w:tcW w:w="751" w:type="dxa"/>
            <w:tcBorders>
              <w:left w:val="single" w:sz="2" w:space="0" w:color="000000"/>
              <w:bottom w:val="single" w:sz="2" w:space="0" w:color="000000"/>
            </w:tcBorders>
            <w:tcMar>
              <w:top w:w="55" w:type="dxa"/>
              <w:left w:w="55" w:type="dxa"/>
              <w:bottom w:w="55" w:type="dxa"/>
              <w:right w:w="55" w:type="dxa"/>
            </w:tcMar>
          </w:tcPr>
          <w:p w14:paraId="621AD862" w14:textId="77777777" w:rsidR="00AD61FC" w:rsidRPr="007E4C0B" w:rsidRDefault="00DF0A30">
            <w:pPr>
              <w:pStyle w:val="TableContents"/>
              <w:jc w:val="center"/>
              <w:rPr>
                <w:rFonts w:ascii="Arial" w:hAnsi="Arial"/>
                <w:sz w:val="20"/>
                <w:szCs w:val="20"/>
              </w:rPr>
            </w:pPr>
            <w:r w:rsidRPr="007E4C0B">
              <w:rPr>
                <w:rFonts w:ascii="Arial" w:hAnsi="Arial"/>
                <w:sz w:val="20"/>
                <w:szCs w:val="20"/>
              </w:rPr>
              <w:t>L</w:t>
            </w:r>
          </w:p>
        </w:tc>
        <w:tc>
          <w:tcPr>
            <w:tcW w:w="5369" w:type="dxa"/>
            <w:tcBorders>
              <w:left w:val="single" w:sz="2" w:space="0" w:color="000000"/>
              <w:bottom w:val="single" w:sz="2" w:space="0" w:color="000000"/>
            </w:tcBorders>
            <w:tcMar>
              <w:top w:w="55" w:type="dxa"/>
              <w:left w:w="55" w:type="dxa"/>
              <w:bottom w:w="55" w:type="dxa"/>
              <w:right w:w="55" w:type="dxa"/>
            </w:tcMar>
          </w:tcPr>
          <w:p w14:paraId="3AEC0CD5" w14:textId="77777777" w:rsidR="00AD61FC" w:rsidRPr="007E4C0B" w:rsidRDefault="00DF0A30">
            <w:pPr>
              <w:pStyle w:val="TableContents"/>
              <w:ind w:left="57"/>
              <w:rPr>
                <w:rFonts w:ascii="Arial" w:hAnsi="Arial"/>
                <w:sz w:val="20"/>
                <w:szCs w:val="20"/>
              </w:rPr>
            </w:pPr>
            <w:r w:rsidRPr="007E4C0B">
              <w:rPr>
                <w:rFonts w:ascii="Arial" w:hAnsi="Arial"/>
                <w:sz w:val="20"/>
                <w:szCs w:val="20"/>
              </w:rPr>
              <w:t>Councillors have access to Standing Orders and Financial Regulations and a copy of The Good Councillors Guide and The Good Councillors Guide on Finance &amp; Transparency</w:t>
            </w:r>
          </w:p>
        </w:tc>
        <w:tc>
          <w:tcPr>
            <w:tcW w:w="3608" w:type="dxa"/>
            <w:tcBorders>
              <w:left w:val="single" w:sz="2" w:space="0" w:color="000000"/>
              <w:bottom w:val="single" w:sz="2" w:space="0" w:color="000000"/>
            </w:tcBorders>
            <w:tcMar>
              <w:top w:w="55" w:type="dxa"/>
              <w:left w:w="55" w:type="dxa"/>
              <w:bottom w:w="55" w:type="dxa"/>
              <w:right w:w="55" w:type="dxa"/>
            </w:tcMar>
          </w:tcPr>
          <w:p w14:paraId="0CB50A12" w14:textId="77777777" w:rsidR="00AD61FC" w:rsidRPr="007E4C0B" w:rsidRDefault="00DF0A30">
            <w:pPr>
              <w:pStyle w:val="TableContents"/>
              <w:ind w:left="57"/>
              <w:rPr>
                <w:rFonts w:ascii="Arial" w:hAnsi="Arial"/>
                <w:sz w:val="20"/>
                <w:szCs w:val="20"/>
              </w:rPr>
            </w:pPr>
            <w:r w:rsidRPr="007E4C0B">
              <w:rPr>
                <w:rFonts w:ascii="Arial" w:hAnsi="Arial"/>
                <w:sz w:val="20"/>
                <w:szCs w:val="20"/>
              </w:rPr>
              <w:t>Standing Orders and Financial Regulations are reviewed annually</w:t>
            </w:r>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84FFAFB" w14:textId="77777777" w:rsidR="00AD61FC" w:rsidRPr="007E4C0B" w:rsidRDefault="00DF0A30">
            <w:pPr>
              <w:pStyle w:val="TableContents"/>
              <w:ind w:left="57"/>
              <w:rPr>
                <w:rFonts w:ascii="Arial" w:hAnsi="Arial"/>
                <w:sz w:val="20"/>
                <w:szCs w:val="20"/>
              </w:rPr>
            </w:pPr>
            <w:r w:rsidRPr="007E4C0B">
              <w:rPr>
                <w:rFonts w:ascii="Arial" w:hAnsi="Arial"/>
                <w:sz w:val="20"/>
                <w:szCs w:val="20"/>
              </w:rPr>
              <w:t>Clerk/Council</w:t>
            </w:r>
          </w:p>
        </w:tc>
      </w:tr>
      <w:tr w:rsidR="0045076F" w:rsidRPr="007E4C0B" w14:paraId="7D6B69FF" w14:textId="77777777" w:rsidTr="004C596A">
        <w:trPr>
          <w:trHeight w:val="707"/>
        </w:trPr>
        <w:tc>
          <w:tcPr>
            <w:tcW w:w="1641" w:type="dxa"/>
            <w:tcBorders>
              <w:left w:val="single" w:sz="2" w:space="0" w:color="000000"/>
              <w:bottom w:val="single" w:sz="2" w:space="0" w:color="000000"/>
            </w:tcBorders>
            <w:tcMar>
              <w:top w:w="55" w:type="dxa"/>
              <w:left w:w="55" w:type="dxa"/>
              <w:bottom w:w="55" w:type="dxa"/>
              <w:right w:w="55" w:type="dxa"/>
            </w:tcMar>
          </w:tcPr>
          <w:p w14:paraId="62189C15" w14:textId="29E3F3E6" w:rsidR="0045076F" w:rsidRPr="007E4C0B" w:rsidRDefault="0045076F" w:rsidP="0045076F">
            <w:pPr>
              <w:pStyle w:val="TableContents"/>
              <w:ind w:left="57"/>
              <w:rPr>
                <w:rFonts w:ascii="Arial" w:hAnsi="Arial"/>
                <w:sz w:val="20"/>
                <w:szCs w:val="20"/>
              </w:rPr>
            </w:pPr>
            <w:r w:rsidRPr="007E4C0B">
              <w:rPr>
                <w:rFonts w:ascii="Arial" w:hAnsi="Arial"/>
                <w:sz w:val="20"/>
                <w:szCs w:val="20"/>
              </w:rPr>
              <w:lastRenderedPageBreak/>
              <w:t>VAT</w:t>
            </w:r>
          </w:p>
        </w:tc>
        <w:tc>
          <w:tcPr>
            <w:tcW w:w="2724" w:type="dxa"/>
            <w:tcBorders>
              <w:left w:val="single" w:sz="2" w:space="0" w:color="000000"/>
              <w:bottom w:val="single" w:sz="2" w:space="0" w:color="000000"/>
            </w:tcBorders>
            <w:tcMar>
              <w:top w:w="55" w:type="dxa"/>
              <w:left w:w="55" w:type="dxa"/>
              <w:bottom w:w="55" w:type="dxa"/>
              <w:right w:w="55" w:type="dxa"/>
            </w:tcMar>
          </w:tcPr>
          <w:p w14:paraId="6528B5F5" w14:textId="291081C4" w:rsidR="0045076F" w:rsidRPr="007E4C0B" w:rsidRDefault="0045076F" w:rsidP="0045076F">
            <w:pPr>
              <w:pStyle w:val="TableContents"/>
              <w:ind w:left="57"/>
              <w:rPr>
                <w:rFonts w:ascii="Arial" w:hAnsi="Arial"/>
                <w:sz w:val="20"/>
                <w:szCs w:val="20"/>
              </w:rPr>
            </w:pPr>
            <w:r w:rsidRPr="007E4C0B">
              <w:rPr>
                <w:rFonts w:ascii="Arial" w:hAnsi="Arial"/>
                <w:sz w:val="20"/>
                <w:szCs w:val="20"/>
              </w:rPr>
              <w:t>Failure to claim correct amount of VAT</w:t>
            </w:r>
          </w:p>
        </w:tc>
        <w:tc>
          <w:tcPr>
            <w:tcW w:w="751" w:type="dxa"/>
            <w:tcBorders>
              <w:left w:val="single" w:sz="2" w:space="0" w:color="000000"/>
              <w:bottom w:val="single" w:sz="2" w:space="0" w:color="000000"/>
            </w:tcBorders>
            <w:tcMar>
              <w:top w:w="55" w:type="dxa"/>
              <w:left w:w="55" w:type="dxa"/>
              <w:bottom w:w="55" w:type="dxa"/>
              <w:right w:w="55" w:type="dxa"/>
            </w:tcMar>
          </w:tcPr>
          <w:p w14:paraId="65D95A28" w14:textId="794F136B" w:rsidR="0045076F" w:rsidRPr="007E4C0B" w:rsidRDefault="0045076F" w:rsidP="0045076F">
            <w:pPr>
              <w:pStyle w:val="TableContents"/>
              <w:jc w:val="center"/>
              <w:rPr>
                <w:rFonts w:ascii="Arial" w:hAnsi="Arial"/>
                <w:sz w:val="20"/>
                <w:szCs w:val="20"/>
              </w:rPr>
            </w:pPr>
            <w:r w:rsidRPr="007E4C0B">
              <w:rPr>
                <w:rFonts w:ascii="Arial" w:hAnsi="Arial"/>
                <w:sz w:val="20"/>
                <w:szCs w:val="20"/>
              </w:rPr>
              <w:t>L</w:t>
            </w:r>
          </w:p>
        </w:tc>
        <w:tc>
          <w:tcPr>
            <w:tcW w:w="5369" w:type="dxa"/>
            <w:tcBorders>
              <w:left w:val="single" w:sz="2" w:space="0" w:color="000000"/>
              <w:bottom w:val="single" w:sz="2" w:space="0" w:color="000000"/>
            </w:tcBorders>
            <w:tcMar>
              <w:top w:w="55" w:type="dxa"/>
              <w:left w:w="55" w:type="dxa"/>
              <w:bottom w:w="55" w:type="dxa"/>
              <w:right w:w="55" w:type="dxa"/>
            </w:tcMar>
          </w:tcPr>
          <w:p w14:paraId="5E64AEC9" w14:textId="75746767" w:rsidR="0045076F" w:rsidRPr="007E4C0B" w:rsidRDefault="0045076F" w:rsidP="0045076F">
            <w:pPr>
              <w:pStyle w:val="TableContents"/>
              <w:ind w:left="57"/>
              <w:rPr>
                <w:rFonts w:ascii="Arial" w:hAnsi="Arial"/>
                <w:sz w:val="20"/>
                <w:szCs w:val="20"/>
              </w:rPr>
            </w:pPr>
            <w:r w:rsidRPr="007E4C0B">
              <w:rPr>
                <w:rFonts w:ascii="Arial" w:hAnsi="Arial"/>
                <w:sz w:val="20"/>
                <w:szCs w:val="20"/>
              </w:rPr>
              <w:t xml:space="preserve">VAT analysis is carried out by the Clerk on all purchases and contracts, a </w:t>
            </w:r>
            <w:r w:rsidR="00AD3C3A" w:rsidRPr="007E4C0B">
              <w:rPr>
                <w:rFonts w:ascii="Arial" w:hAnsi="Arial"/>
                <w:sz w:val="20"/>
                <w:szCs w:val="20"/>
              </w:rPr>
              <w:t>six-monthly</w:t>
            </w:r>
            <w:r w:rsidRPr="007E4C0B">
              <w:rPr>
                <w:rFonts w:ascii="Arial" w:hAnsi="Arial"/>
                <w:sz w:val="20"/>
                <w:szCs w:val="20"/>
              </w:rPr>
              <w:t xml:space="preserve"> claim is made by the Clerk to HMRC for VAT recovery. </w:t>
            </w:r>
          </w:p>
        </w:tc>
        <w:tc>
          <w:tcPr>
            <w:tcW w:w="3608" w:type="dxa"/>
            <w:tcBorders>
              <w:left w:val="single" w:sz="2" w:space="0" w:color="000000"/>
              <w:bottom w:val="single" w:sz="2" w:space="0" w:color="000000"/>
            </w:tcBorders>
            <w:tcMar>
              <w:top w:w="55" w:type="dxa"/>
              <w:left w:w="55" w:type="dxa"/>
              <w:bottom w:w="55" w:type="dxa"/>
              <w:right w:w="55" w:type="dxa"/>
            </w:tcMar>
          </w:tcPr>
          <w:p w14:paraId="57923154" w14:textId="0DC7806A" w:rsidR="0045076F" w:rsidRPr="007E4C0B" w:rsidRDefault="0045076F" w:rsidP="0045076F">
            <w:pPr>
              <w:pStyle w:val="TableContents"/>
              <w:ind w:left="57"/>
              <w:rPr>
                <w:rFonts w:ascii="Arial" w:hAnsi="Arial"/>
                <w:sz w:val="20"/>
                <w:szCs w:val="20"/>
              </w:rPr>
            </w:pPr>
            <w:r w:rsidRPr="007E4C0B">
              <w:rPr>
                <w:rFonts w:ascii="Arial" w:hAnsi="Arial"/>
                <w:sz w:val="20"/>
                <w:szCs w:val="20"/>
              </w:rPr>
              <w:t>Existing procedure adequate.</w:t>
            </w:r>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E7B5B54" w14:textId="39962A97" w:rsidR="0045076F" w:rsidRPr="007E4C0B" w:rsidRDefault="0045076F" w:rsidP="0045076F">
            <w:pPr>
              <w:pStyle w:val="TableContents"/>
              <w:ind w:left="57"/>
              <w:rPr>
                <w:rFonts w:ascii="Arial" w:hAnsi="Arial"/>
                <w:sz w:val="20"/>
                <w:szCs w:val="20"/>
              </w:rPr>
            </w:pPr>
            <w:r w:rsidRPr="007E4C0B">
              <w:rPr>
                <w:rFonts w:ascii="Arial" w:hAnsi="Arial"/>
                <w:sz w:val="20"/>
                <w:szCs w:val="20"/>
              </w:rPr>
              <w:t>Clerk</w:t>
            </w:r>
          </w:p>
        </w:tc>
      </w:tr>
      <w:tr w:rsidR="005B07CD" w:rsidRPr="007E4C0B" w14:paraId="1952B91B" w14:textId="77777777" w:rsidTr="004C596A">
        <w:trPr>
          <w:trHeight w:val="707"/>
        </w:trPr>
        <w:tc>
          <w:tcPr>
            <w:tcW w:w="1641" w:type="dxa"/>
            <w:tcBorders>
              <w:left w:val="single" w:sz="2" w:space="0" w:color="000000"/>
              <w:bottom w:val="single" w:sz="2" w:space="0" w:color="000000"/>
            </w:tcBorders>
            <w:tcMar>
              <w:top w:w="55" w:type="dxa"/>
              <w:left w:w="55" w:type="dxa"/>
              <w:bottom w:w="55" w:type="dxa"/>
              <w:right w:w="55" w:type="dxa"/>
            </w:tcMar>
          </w:tcPr>
          <w:p w14:paraId="274CDE80" w14:textId="77777777" w:rsidR="005B07CD" w:rsidRDefault="005B07CD" w:rsidP="005B07CD">
            <w:pPr>
              <w:pStyle w:val="TableContents"/>
              <w:ind w:left="57"/>
              <w:rPr>
                <w:rFonts w:ascii="Arial" w:hAnsi="Arial"/>
                <w:sz w:val="20"/>
                <w:szCs w:val="20"/>
              </w:rPr>
            </w:pPr>
            <w:r>
              <w:rPr>
                <w:rFonts w:ascii="Arial" w:hAnsi="Arial"/>
                <w:sz w:val="20"/>
                <w:szCs w:val="20"/>
              </w:rPr>
              <w:t>Play Areas</w:t>
            </w:r>
          </w:p>
          <w:p w14:paraId="51FDD38E" w14:textId="4B0099CD" w:rsidR="005B07CD" w:rsidRPr="007E4C0B" w:rsidRDefault="005B07CD" w:rsidP="005B07CD">
            <w:pPr>
              <w:pStyle w:val="TableContents"/>
              <w:ind w:left="57"/>
              <w:rPr>
                <w:rFonts w:ascii="Arial" w:hAnsi="Arial"/>
                <w:sz w:val="20"/>
                <w:szCs w:val="20"/>
              </w:rPr>
            </w:pPr>
            <w:r>
              <w:rPr>
                <w:rFonts w:ascii="Arial" w:hAnsi="Arial"/>
                <w:sz w:val="20"/>
                <w:szCs w:val="20"/>
              </w:rPr>
              <w:t>Parks</w:t>
            </w:r>
          </w:p>
        </w:tc>
        <w:tc>
          <w:tcPr>
            <w:tcW w:w="2724" w:type="dxa"/>
            <w:tcBorders>
              <w:left w:val="single" w:sz="2" w:space="0" w:color="000000"/>
              <w:bottom w:val="single" w:sz="2" w:space="0" w:color="000000"/>
            </w:tcBorders>
            <w:tcMar>
              <w:top w:w="55" w:type="dxa"/>
              <w:left w:w="55" w:type="dxa"/>
              <w:bottom w:w="55" w:type="dxa"/>
              <w:right w:w="55" w:type="dxa"/>
            </w:tcMar>
          </w:tcPr>
          <w:p w14:paraId="711918BC" w14:textId="77777777" w:rsidR="005B07CD" w:rsidRDefault="005B07CD" w:rsidP="005B07CD">
            <w:pPr>
              <w:pStyle w:val="TableContents"/>
              <w:ind w:left="57"/>
              <w:rPr>
                <w:rFonts w:ascii="Arial" w:hAnsi="Arial"/>
                <w:sz w:val="20"/>
                <w:szCs w:val="20"/>
              </w:rPr>
            </w:pPr>
            <w:r>
              <w:rPr>
                <w:rFonts w:ascii="Arial" w:hAnsi="Arial"/>
                <w:sz w:val="20"/>
                <w:szCs w:val="20"/>
              </w:rPr>
              <w:t>Damage</w:t>
            </w:r>
          </w:p>
          <w:p w14:paraId="6AD6E2EC" w14:textId="77777777" w:rsidR="005B07CD" w:rsidRDefault="005B07CD" w:rsidP="005B07CD">
            <w:pPr>
              <w:pStyle w:val="TableContents"/>
              <w:ind w:left="57"/>
              <w:rPr>
                <w:rFonts w:ascii="Arial" w:hAnsi="Arial"/>
                <w:sz w:val="20"/>
                <w:szCs w:val="20"/>
              </w:rPr>
            </w:pPr>
            <w:r>
              <w:rPr>
                <w:rFonts w:ascii="Arial" w:hAnsi="Arial"/>
                <w:sz w:val="20"/>
                <w:szCs w:val="20"/>
              </w:rPr>
              <w:t>Health &amp; Safety</w:t>
            </w:r>
          </w:p>
          <w:p w14:paraId="11A9D517" w14:textId="50CC7709" w:rsidR="005B07CD" w:rsidRPr="007E4C0B" w:rsidRDefault="005B07CD" w:rsidP="005B07CD">
            <w:pPr>
              <w:pStyle w:val="TableContents"/>
              <w:ind w:left="57"/>
              <w:rPr>
                <w:rFonts w:ascii="Arial" w:hAnsi="Arial"/>
                <w:sz w:val="20"/>
                <w:szCs w:val="20"/>
              </w:rPr>
            </w:pPr>
            <w:r>
              <w:rPr>
                <w:rFonts w:ascii="Arial" w:hAnsi="Arial"/>
                <w:sz w:val="20"/>
                <w:szCs w:val="20"/>
              </w:rPr>
              <w:t>Clean, Tidy &amp; Respectful</w:t>
            </w:r>
          </w:p>
        </w:tc>
        <w:tc>
          <w:tcPr>
            <w:tcW w:w="751" w:type="dxa"/>
            <w:tcBorders>
              <w:left w:val="single" w:sz="2" w:space="0" w:color="000000"/>
              <w:bottom w:val="single" w:sz="2" w:space="0" w:color="000000"/>
            </w:tcBorders>
            <w:tcMar>
              <w:top w:w="55" w:type="dxa"/>
              <w:left w:w="55" w:type="dxa"/>
              <w:bottom w:w="55" w:type="dxa"/>
              <w:right w:w="55" w:type="dxa"/>
            </w:tcMar>
          </w:tcPr>
          <w:p w14:paraId="3B60996A" w14:textId="4EFF857C" w:rsidR="005B07CD" w:rsidRPr="007E4C0B" w:rsidRDefault="005B07CD" w:rsidP="005B07CD">
            <w:pPr>
              <w:pStyle w:val="TableContents"/>
              <w:jc w:val="center"/>
              <w:rPr>
                <w:rFonts w:ascii="Arial" w:hAnsi="Arial"/>
                <w:sz w:val="20"/>
                <w:szCs w:val="20"/>
              </w:rPr>
            </w:pPr>
            <w:r>
              <w:rPr>
                <w:rFonts w:ascii="Arial" w:hAnsi="Arial"/>
                <w:sz w:val="20"/>
                <w:szCs w:val="20"/>
              </w:rPr>
              <w:t>L</w:t>
            </w:r>
          </w:p>
        </w:tc>
        <w:tc>
          <w:tcPr>
            <w:tcW w:w="5369" w:type="dxa"/>
            <w:tcBorders>
              <w:left w:val="single" w:sz="2" w:space="0" w:color="000000"/>
              <w:bottom w:val="single" w:sz="2" w:space="0" w:color="000000"/>
            </w:tcBorders>
            <w:tcMar>
              <w:top w:w="55" w:type="dxa"/>
              <w:left w:w="55" w:type="dxa"/>
              <w:bottom w:w="55" w:type="dxa"/>
              <w:right w:w="55" w:type="dxa"/>
            </w:tcMar>
          </w:tcPr>
          <w:p w14:paraId="3BB0D17F" w14:textId="38C254CC" w:rsidR="005B07CD" w:rsidRDefault="005B07CD" w:rsidP="005B07CD">
            <w:pPr>
              <w:pStyle w:val="TableContents"/>
              <w:ind w:left="57"/>
              <w:rPr>
                <w:rFonts w:ascii="Arial" w:hAnsi="Arial"/>
                <w:sz w:val="20"/>
                <w:szCs w:val="20"/>
              </w:rPr>
            </w:pPr>
            <w:r>
              <w:rPr>
                <w:rFonts w:ascii="Arial" w:hAnsi="Arial"/>
                <w:sz w:val="20"/>
                <w:szCs w:val="20"/>
              </w:rPr>
              <w:t xml:space="preserve">Clerk </w:t>
            </w:r>
            <w:r w:rsidR="00C35D7F">
              <w:rPr>
                <w:rFonts w:ascii="Arial" w:hAnsi="Arial"/>
                <w:sz w:val="20"/>
                <w:szCs w:val="20"/>
              </w:rPr>
              <w:t xml:space="preserve">or delegated person </w:t>
            </w:r>
            <w:r>
              <w:rPr>
                <w:rFonts w:ascii="Arial" w:hAnsi="Arial"/>
                <w:sz w:val="20"/>
                <w:szCs w:val="20"/>
              </w:rPr>
              <w:t xml:space="preserve">undertakes health &amp; safety walk through </w:t>
            </w:r>
            <w:r w:rsidR="00556952">
              <w:rPr>
                <w:rFonts w:ascii="Arial" w:hAnsi="Arial"/>
                <w:sz w:val="20"/>
                <w:szCs w:val="20"/>
              </w:rPr>
              <w:t>monthly.</w:t>
            </w:r>
          </w:p>
          <w:p w14:paraId="0961BAC0" w14:textId="77777777" w:rsidR="005B07CD" w:rsidRDefault="005B07CD" w:rsidP="005B07CD">
            <w:pPr>
              <w:pStyle w:val="TableContents"/>
              <w:ind w:left="57"/>
              <w:rPr>
                <w:rFonts w:ascii="Arial" w:hAnsi="Arial"/>
                <w:sz w:val="20"/>
                <w:szCs w:val="20"/>
              </w:rPr>
            </w:pPr>
            <w:r>
              <w:rPr>
                <w:rFonts w:ascii="Arial" w:hAnsi="Arial"/>
                <w:sz w:val="20"/>
                <w:szCs w:val="20"/>
              </w:rPr>
              <w:t>Monthly checks on play equipment, gates and fencing</w:t>
            </w:r>
          </w:p>
          <w:p w14:paraId="03EA4AFB" w14:textId="69B0F2AE" w:rsidR="005B07CD" w:rsidRPr="007E4C0B" w:rsidRDefault="005B07CD" w:rsidP="005B07CD">
            <w:pPr>
              <w:pStyle w:val="TableContents"/>
              <w:ind w:left="57"/>
              <w:rPr>
                <w:rFonts w:ascii="Arial" w:hAnsi="Arial"/>
                <w:sz w:val="20"/>
                <w:szCs w:val="20"/>
              </w:rPr>
            </w:pPr>
            <w:r>
              <w:rPr>
                <w:rFonts w:ascii="Arial" w:hAnsi="Arial"/>
                <w:sz w:val="20"/>
                <w:szCs w:val="20"/>
              </w:rPr>
              <w:t>Annual inspections are performed by an approved inspection company.</w:t>
            </w:r>
          </w:p>
        </w:tc>
        <w:tc>
          <w:tcPr>
            <w:tcW w:w="3608" w:type="dxa"/>
            <w:tcBorders>
              <w:left w:val="single" w:sz="2" w:space="0" w:color="000000"/>
              <w:bottom w:val="single" w:sz="2" w:space="0" w:color="000000"/>
            </w:tcBorders>
            <w:tcMar>
              <w:top w:w="55" w:type="dxa"/>
              <w:left w:w="55" w:type="dxa"/>
              <w:bottom w:w="55" w:type="dxa"/>
              <w:right w:w="55" w:type="dxa"/>
            </w:tcMar>
          </w:tcPr>
          <w:p w14:paraId="4E4B3FFF" w14:textId="445AFFBC" w:rsidR="005B07CD" w:rsidRPr="007E4C0B" w:rsidRDefault="005B07CD" w:rsidP="005B07CD">
            <w:pPr>
              <w:pStyle w:val="TableContents"/>
              <w:ind w:left="57"/>
              <w:rPr>
                <w:rFonts w:ascii="Arial" w:hAnsi="Arial"/>
                <w:sz w:val="20"/>
                <w:szCs w:val="20"/>
              </w:rPr>
            </w:pPr>
            <w:r w:rsidRPr="007E4C0B">
              <w:rPr>
                <w:rFonts w:ascii="Arial" w:hAnsi="Arial"/>
                <w:sz w:val="20"/>
                <w:szCs w:val="20"/>
              </w:rPr>
              <w:t>Existing procedure adequate.</w:t>
            </w:r>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7E2F80C" w14:textId="7211B92B" w:rsidR="005B07CD" w:rsidRPr="007E4C0B" w:rsidRDefault="005B07CD" w:rsidP="005B07CD">
            <w:pPr>
              <w:pStyle w:val="TableContents"/>
              <w:ind w:left="57"/>
              <w:rPr>
                <w:rFonts w:ascii="Arial" w:hAnsi="Arial"/>
                <w:sz w:val="20"/>
                <w:szCs w:val="20"/>
              </w:rPr>
            </w:pPr>
            <w:r w:rsidRPr="007E4C0B">
              <w:rPr>
                <w:rFonts w:ascii="Arial" w:hAnsi="Arial"/>
                <w:sz w:val="20"/>
                <w:szCs w:val="20"/>
              </w:rPr>
              <w:t>Clerk</w:t>
            </w:r>
          </w:p>
        </w:tc>
      </w:tr>
      <w:tr w:rsidR="005B07CD" w:rsidRPr="007E4C0B" w14:paraId="104CCA81" w14:textId="77777777" w:rsidTr="004C596A">
        <w:trPr>
          <w:trHeight w:val="707"/>
        </w:trPr>
        <w:tc>
          <w:tcPr>
            <w:tcW w:w="1641" w:type="dxa"/>
            <w:tcBorders>
              <w:left w:val="single" w:sz="2" w:space="0" w:color="000000"/>
              <w:bottom w:val="single" w:sz="2" w:space="0" w:color="000000"/>
            </w:tcBorders>
            <w:tcMar>
              <w:top w:w="55" w:type="dxa"/>
              <w:left w:w="55" w:type="dxa"/>
              <w:bottom w:w="55" w:type="dxa"/>
              <w:right w:w="55" w:type="dxa"/>
            </w:tcMar>
          </w:tcPr>
          <w:p w14:paraId="4493DFE9" w14:textId="639F1BD0" w:rsidR="005B07CD" w:rsidRPr="007E4C0B" w:rsidRDefault="005B07CD" w:rsidP="005B07CD">
            <w:pPr>
              <w:pStyle w:val="TableContents"/>
              <w:ind w:left="57"/>
              <w:rPr>
                <w:rFonts w:ascii="Arial" w:hAnsi="Arial"/>
                <w:sz w:val="20"/>
                <w:szCs w:val="20"/>
              </w:rPr>
            </w:pPr>
            <w:r>
              <w:rPr>
                <w:rFonts w:ascii="Arial" w:hAnsi="Arial"/>
                <w:sz w:val="20"/>
                <w:szCs w:val="20"/>
              </w:rPr>
              <w:t>Burial Records</w:t>
            </w:r>
          </w:p>
        </w:tc>
        <w:tc>
          <w:tcPr>
            <w:tcW w:w="2724" w:type="dxa"/>
            <w:tcBorders>
              <w:left w:val="single" w:sz="2" w:space="0" w:color="000000"/>
              <w:bottom w:val="single" w:sz="2" w:space="0" w:color="000000"/>
            </w:tcBorders>
            <w:tcMar>
              <w:top w:w="55" w:type="dxa"/>
              <w:left w:w="55" w:type="dxa"/>
              <w:bottom w:w="55" w:type="dxa"/>
              <w:right w:w="55" w:type="dxa"/>
            </w:tcMar>
          </w:tcPr>
          <w:p w14:paraId="69FAEED9" w14:textId="77777777" w:rsidR="005B07CD" w:rsidRDefault="005B07CD" w:rsidP="005B07CD">
            <w:pPr>
              <w:pStyle w:val="TableContents"/>
              <w:ind w:left="57"/>
              <w:rPr>
                <w:rFonts w:ascii="Arial" w:hAnsi="Arial"/>
                <w:sz w:val="20"/>
                <w:szCs w:val="20"/>
              </w:rPr>
            </w:pPr>
            <w:r>
              <w:rPr>
                <w:rFonts w:ascii="Arial" w:hAnsi="Arial"/>
                <w:sz w:val="20"/>
                <w:szCs w:val="20"/>
              </w:rPr>
              <w:t>Loss of records</w:t>
            </w:r>
          </w:p>
          <w:p w14:paraId="7801B546" w14:textId="5AA9F770" w:rsidR="005B07CD" w:rsidRPr="007E4C0B" w:rsidRDefault="005B07CD" w:rsidP="005B07CD">
            <w:pPr>
              <w:pStyle w:val="TableContents"/>
              <w:ind w:left="57"/>
              <w:rPr>
                <w:rFonts w:ascii="Arial" w:hAnsi="Arial"/>
                <w:sz w:val="20"/>
                <w:szCs w:val="20"/>
              </w:rPr>
            </w:pPr>
            <w:r>
              <w:rPr>
                <w:rFonts w:ascii="Arial" w:hAnsi="Arial"/>
                <w:sz w:val="20"/>
                <w:szCs w:val="20"/>
              </w:rPr>
              <w:t>Incorrect records</w:t>
            </w:r>
          </w:p>
        </w:tc>
        <w:tc>
          <w:tcPr>
            <w:tcW w:w="751" w:type="dxa"/>
            <w:tcBorders>
              <w:left w:val="single" w:sz="2" w:space="0" w:color="000000"/>
              <w:bottom w:val="single" w:sz="2" w:space="0" w:color="000000"/>
            </w:tcBorders>
            <w:tcMar>
              <w:top w:w="55" w:type="dxa"/>
              <w:left w:w="55" w:type="dxa"/>
              <w:bottom w:w="55" w:type="dxa"/>
              <w:right w:w="55" w:type="dxa"/>
            </w:tcMar>
          </w:tcPr>
          <w:p w14:paraId="74943124" w14:textId="45866026" w:rsidR="005B07CD" w:rsidRPr="007E4C0B" w:rsidRDefault="005B07CD" w:rsidP="005B07CD">
            <w:pPr>
              <w:pStyle w:val="TableContents"/>
              <w:jc w:val="center"/>
              <w:rPr>
                <w:rFonts w:ascii="Arial" w:hAnsi="Arial"/>
                <w:sz w:val="20"/>
                <w:szCs w:val="20"/>
              </w:rPr>
            </w:pPr>
            <w:r>
              <w:rPr>
                <w:rFonts w:ascii="Arial" w:hAnsi="Arial"/>
                <w:sz w:val="20"/>
                <w:szCs w:val="20"/>
              </w:rPr>
              <w:t>L</w:t>
            </w:r>
          </w:p>
        </w:tc>
        <w:tc>
          <w:tcPr>
            <w:tcW w:w="5369" w:type="dxa"/>
            <w:tcBorders>
              <w:left w:val="single" w:sz="2" w:space="0" w:color="000000"/>
              <w:bottom w:val="single" w:sz="2" w:space="0" w:color="000000"/>
            </w:tcBorders>
            <w:tcMar>
              <w:top w:w="55" w:type="dxa"/>
              <w:left w:w="55" w:type="dxa"/>
              <w:bottom w:w="55" w:type="dxa"/>
              <w:right w:w="55" w:type="dxa"/>
            </w:tcMar>
          </w:tcPr>
          <w:p w14:paraId="4F237130" w14:textId="77777777" w:rsidR="005B07CD" w:rsidRDefault="005B07CD" w:rsidP="005B07CD">
            <w:pPr>
              <w:pStyle w:val="TableContents"/>
              <w:ind w:left="57"/>
              <w:rPr>
                <w:rFonts w:ascii="Arial" w:hAnsi="Arial"/>
                <w:sz w:val="20"/>
                <w:szCs w:val="20"/>
              </w:rPr>
            </w:pPr>
            <w:r>
              <w:rPr>
                <w:rFonts w:ascii="Arial" w:hAnsi="Arial"/>
                <w:sz w:val="20"/>
                <w:szCs w:val="20"/>
              </w:rPr>
              <w:t>Records kept in fire proof bag</w:t>
            </w:r>
          </w:p>
          <w:p w14:paraId="1DBA210C" w14:textId="77777777" w:rsidR="005B07CD" w:rsidRDefault="005B07CD" w:rsidP="005B07CD">
            <w:pPr>
              <w:pStyle w:val="TableContents"/>
              <w:ind w:left="57"/>
              <w:rPr>
                <w:rFonts w:ascii="Arial" w:hAnsi="Arial"/>
                <w:sz w:val="20"/>
                <w:szCs w:val="20"/>
              </w:rPr>
            </w:pPr>
            <w:r>
              <w:rPr>
                <w:rFonts w:ascii="Arial" w:hAnsi="Arial"/>
                <w:sz w:val="20"/>
                <w:szCs w:val="20"/>
              </w:rPr>
              <w:t>Recent records kept electronically.</w:t>
            </w:r>
          </w:p>
          <w:p w14:paraId="742E35E0" w14:textId="08927E56" w:rsidR="005B07CD" w:rsidRPr="007E4C0B" w:rsidRDefault="005B07CD" w:rsidP="005B07CD">
            <w:pPr>
              <w:pStyle w:val="TableContents"/>
              <w:ind w:left="57"/>
              <w:rPr>
                <w:rFonts w:ascii="Arial" w:hAnsi="Arial"/>
                <w:sz w:val="20"/>
                <w:szCs w:val="20"/>
              </w:rPr>
            </w:pPr>
            <w:r>
              <w:rPr>
                <w:rFonts w:ascii="Arial" w:hAnsi="Arial"/>
                <w:sz w:val="20"/>
                <w:szCs w:val="20"/>
              </w:rPr>
              <w:t>Records updated within 24 hours of an interment</w:t>
            </w:r>
          </w:p>
        </w:tc>
        <w:tc>
          <w:tcPr>
            <w:tcW w:w="3608" w:type="dxa"/>
            <w:tcBorders>
              <w:left w:val="single" w:sz="2" w:space="0" w:color="000000"/>
              <w:bottom w:val="single" w:sz="2" w:space="0" w:color="000000"/>
            </w:tcBorders>
            <w:tcMar>
              <w:top w:w="55" w:type="dxa"/>
              <w:left w:w="55" w:type="dxa"/>
              <w:bottom w:w="55" w:type="dxa"/>
              <w:right w:w="55" w:type="dxa"/>
            </w:tcMar>
          </w:tcPr>
          <w:p w14:paraId="2BD5BFB2" w14:textId="77056CD3" w:rsidR="005B07CD" w:rsidRPr="007E4C0B" w:rsidRDefault="005B07CD" w:rsidP="005B07CD">
            <w:pPr>
              <w:pStyle w:val="TableContents"/>
              <w:ind w:left="57"/>
              <w:rPr>
                <w:rFonts w:ascii="Arial" w:hAnsi="Arial"/>
                <w:sz w:val="20"/>
                <w:szCs w:val="20"/>
              </w:rPr>
            </w:pPr>
            <w:r w:rsidRPr="007E4C0B">
              <w:rPr>
                <w:rFonts w:ascii="Arial" w:hAnsi="Arial"/>
                <w:sz w:val="20"/>
                <w:szCs w:val="20"/>
              </w:rPr>
              <w:t>Existing procedure adequate.</w:t>
            </w:r>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227EA1A" w14:textId="262CD4B6" w:rsidR="005B07CD" w:rsidRPr="007E4C0B" w:rsidRDefault="005B07CD" w:rsidP="005B07CD">
            <w:pPr>
              <w:pStyle w:val="TableContents"/>
              <w:ind w:left="57"/>
              <w:rPr>
                <w:rFonts w:ascii="Arial" w:hAnsi="Arial"/>
                <w:sz w:val="20"/>
                <w:szCs w:val="20"/>
              </w:rPr>
            </w:pPr>
            <w:r w:rsidRPr="007E4C0B">
              <w:rPr>
                <w:rFonts w:ascii="Arial" w:hAnsi="Arial"/>
                <w:sz w:val="20"/>
                <w:szCs w:val="20"/>
              </w:rPr>
              <w:t>Clerk</w:t>
            </w:r>
          </w:p>
        </w:tc>
      </w:tr>
      <w:tr w:rsidR="005B07CD" w:rsidRPr="007E4C0B" w14:paraId="158F43FB" w14:textId="77777777" w:rsidTr="004C596A">
        <w:trPr>
          <w:trHeight w:val="707"/>
        </w:trPr>
        <w:tc>
          <w:tcPr>
            <w:tcW w:w="1641" w:type="dxa"/>
            <w:tcBorders>
              <w:left w:val="single" w:sz="2" w:space="0" w:color="000000"/>
              <w:bottom w:val="single" w:sz="2" w:space="0" w:color="000000"/>
            </w:tcBorders>
            <w:tcMar>
              <w:top w:w="55" w:type="dxa"/>
              <w:left w:w="55" w:type="dxa"/>
              <w:bottom w:w="55" w:type="dxa"/>
              <w:right w:w="55" w:type="dxa"/>
            </w:tcMar>
          </w:tcPr>
          <w:p w14:paraId="4FF2AC98" w14:textId="77777777" w:rsidR="005B07CD" w:rsidRDefault="005B07CD" w:rsidP="005B07CD">
            <w:pPr>
              <w:pStyle w:val="TableContents"/>
              <w:ind w:left="57"/>
              <w:rPr>
                <w:rFonts w:ascii="Arial" w:hAnsi="Arial"/>
                <w:sz w:val="20"/>
                <w:szCs w:val="20"/>
              </w:rPr>
            </w:pPr>
            <w:r>
              <w:rPr>
                <w:rFonts w:ascii="Arial" w:hAnsi="Arial"/>
                <w:sz w:val="20"/>
                <w:szCs w:val="20"/>
              </w:rPr>
              <w:t>Burials</w:t>
            </w:r>
          </w:p>
          <w:p w14:paraId="4AC7558F" w14:textId="2BD41378" w:rsidR="005B07CD" w:rsidRPr="007E4C0B" w:rsidRDefault="005B07CD" w:rsidP="005B07CD">
            <w:pPr>
              <w:pStyle w:val="TableContents"/>
              <w:ind w:left="57"/>
              <w:rPr>
                <w:rFonts w:ascii="Arial" w:hAnsi="Arial"/>
                <w:sz w:val="20"/>
                <w:szCs w:val="20"/>
              </w:rPr>
            </w:pPr>
            <w:r>
              <w:rPr>
                <w:rFonts w:ascii="Arial" w:hAnsi="Arial"/>
                <w:sz w:val="20"/>
                <w:szCs w:val="20"/>
              </w:rPr>
              <w:t>Memorials</w:t>
            </w:r>
          </w:p>
        </w:tc>
        <w:tc>
          <w:tcPr>
            <w:tcW w:w="2724" w:type="dxa"/>
            <w:tcBorders>
              <w:left w:val="single" w:sz="2" w:space="0" w:color="000000"/>
              <w:bottom w:val="single" w:sz="2" w:space="0" w:color="000000"/>
            </w:tcBorders>
            <w:tcMar>
              <w:top w:w="55" w:type="dxa"/>
              <w:left w:w="55" w:type="dxa"/>
              <w:bottom w:w="55" w:type="dxa"/>
              <w:right w:w="55" w:type="dxa"/>
            </w:tcMar>
          </w:tcPr>
          <w:p w14:paraId="5C2A3407" w14:textId="01FBAAAE" w:rsidR="005B07CD" w:rsidRPr="007E4C0B" w:rsidRDefault="005B07CD" w:rsidP="005B07CD">
            <w:pPr>
              <w:pStyle w:val="TableContents"/>
              <w:ind w:left="57"/>
              <w:rPr>
                <w:rFonts w:ascii="Arial" w:hAnsi="Arial"/>
                <w:sz w:val="20"/>
                <w:szCs w:val="20"/>
              </w:rPr>
            </w:pPr>
            <w:r>
              <w:rPr>
                <w:rFonts w:ascii="Arial" w:hAnsi="Arial"/>
                <w:sz w:val="20"/>
                <w:szCs w:val="20"/>
              </w:rPr>
              <w:t>Incorrect grave</w:t>
            </w:r>
          </w:p>
        </w:tc>
        <w:tc>
          <w:tcPr>
            <w:tcW w:w="751" w:type="dxa"/>
            <w:tcBorders>
              <w:left w:val="single" w:sz="2" w:space="0" w:color="000000"/>
              <w:bottom w:val="single" w:sz="2" w:space="0" w:color="000000"/>
            </w:tcBorders>
            <w:tcMar>
              <w:top w:w="55" w:type="dxa"/>
              <w:left w:w="55" w:type="dxa"/>
              <w:bottom w:w="55" w:type="dxa"/>
              <w:right w:w="55" w:type="dxa"/>
            </w:tcMar>
          </w:tcPr>
          <w:p w14:paraId="5A1ACBA8" w14:textId="2ECF7EA6" w:rsidR="005B07CD" w:rsidRPr="007E4C0B" w:rsidRDefault="005B07CD" w:rsidP="005B07CD">
            <w:pPr>
              <w:pStyle w:val="TableContents"/>
              <w:jc w:val="center"/>
              <w:rPr>
                <w:rFonts w:ascii="Arial" w:hAnsi="Arial"/>
                <w:sz w:val="20"/>
                <w:szCs w:val="20"/>
              </w:rPr>
            </w:pPr>
            <w:r>
              <w:rPr>
                <w:rFonts w:ascii="Arial" w:hAnsi="Arial"/>
                <w:sz w:val="20"/>
                <w:szCs w:val="20"/>
              </w:rPr>
              <w:t>L</w:t>
            </w:r>
          </w:p>
        </w:tc>
        <w:tc>
          <w:tcPr>
            <w:tcW w:w="5369" w:type="dxa"/>
            <w:tcBorders>
              <w:left w:val="single" w:sz="2" w:space="0" w:color="000000"/>
              <w:bottom w:val="single" w:sz="2" w:space="0" w:color="000000"/>
            </w:tcBorders>
            <w:tcMar>
              <w:top w:w="55" w:type="dxa"/>
              <w:left w:w="55" w:type="dxa"/>
              <w:bottom w:w="55" w:type="dxa"/>
              <w:right w:w="55" w:type="dxa"/>
            </w:tcMar>
          </w:tcPr>
          <w:p w14:paraId="693A6AF0" w14:textId="58F6001B" w:rsidR="005B07CD" w:rsidRDefault="00AD3C3A" w:rsidP="005B07CD">
            <w:pPr>
              <w:pStyle w:val="TableContents"/>
              <w:ind w:left="57"/>
              <w:rPr>
                <w:rFonts w:ascii="Arial" w:hAnsi="Arial"/>
                <w:sz w:val="20"/>
                <w:szCs w:val="20"/>
              </w:rPr>
            </w:pPr>
            <w:r>
              <w:rPr>
                <w:rFonts w:ascii="Arial" w:hAnsi="Arial"/>
                <w:sz w:val="20"/>
                <w:szCs w:val="20"/>
              </w:rPr>
              <w:t>All interments</w:t>
            </w:r>
            <w:r w:rsidR="005B07CD">
              <w:rPr>
                <w:rFonts w:ascii="Arial" w:hAnsi="Arial"/>
                <w:sz w:val="20"/>
                <w:szCs w:val="20"/>
              </w:rPr>
              <w:t xml:space="preserve"> must give 7 </w:t>
            </w:r>
            <w:r>
              <w:rPr>
                <w:rFonts w:ascii="Arial" w:hAnsi="Arial"/>
                <w:sz w:val="20"/>
                <w:szCs w:val="20"/>
              </w:rPr>
              <w:t>days’ notice</w:t>
            </w:r>
          </w:p>
          <w:p w14:paraId="012578B8" w14:textId="77777777" w:rsidR="005B07CD" w:rsidRDefault="005B07CD" w:rsidP="005B07CD">
            <w:pPr>
              <w:pStyle w:val="TableContents"/>
              <w:ind w:left="57"/>
              <w:rPr>
                <w:rFonts w:ascii="Arial" w:hAnsi="Arial"/>
                <w:sz w:val="20"/>
                <w:szCs w:val="20"/>
              </w:rPr>
            </w:pPr>
            <w:r>
              <w:rPr>
                <w:rFonts w:ascii="Arial" w:hAnsi="Arial"/>
                <w:sz w:val="20"/>
                <w:szCs w:val="20"/>
              </w:rPr>
              <w:t xml:space="preserve">Clerk checks </w:t>
            </w:r>
            <w:proofErr w:type="gramStart"/>
            <w:r>
              <w:rPr>
                <w:rFonts w:ascii="Arial" w:hAnsi="Arial"/>
                <w:sz w:val="20"/>
                <w:szCs w:val="20"/>
              </w:rPr>
              <w:t>plans</w:t>
            </w:r>
            <w:proofErr w:type="gramEnd"/>
            <w:r>
              <w:rPr>
                <w:rFonts w:ascii="Arial" w:hAnsi="Arial"/>
                <w:sz w:val="20"/>
                <w:szCs w:val="20"/>
              </w:rPr>
              <w:t xml:space="preserve"> against computer records upon receipt of interment request.</w:t>
            </w:r>
          </w:p>
          <w:p w14:paraId="1594E42B" w14:textId="77777777" w:rsidR="005B07CD" w:rsidRDefault="005B07CD" w:rsidP="005B07CD">
            <w:pPr>
              <w:pStyle w:val="TableContents"/>
              <w:ind w:left="57"/>
              <w:rPr>
                <w:rFonts w:ascii="Arial" w:hAnsi="Arial"/>
                <w:sz w:val="20"/>
                <w:szCs w:val="20"/>
              </w:rPr>
            </w:pPr>
            <w:r>
              <w:rPr>
                <w:rFonts w:ascii="Arial" w:hAnsi="Arial"/>
                <w:sz w:val="20"/>
                <w:szCs w:val="20"/>
              </w:rPr>
              <w:t>Clerk re-checks plan 48 hrs prior to interment to mark grave.</w:t>
            </w:r>
          </w:p>
          <w:p w14:paraId="0C01F761" w14:textId="77777777" w:rsidR="005B07CD" w:rsidRDefault="005B07CD" w:rsidP="005B07CD">
            <w:pPr>
              <w:pStyle w:val="TableContents"/>
              <w:ind w:left="57"/>
              <w:rPr>
                <w:rFonts w:ascii="Arial" w:hAnsi="Arial"/>
                <w:sz w:val="20"/>
                <w:szCs w:val="20"/>
              </w:rPr>
            </w:pPr>
            <w:r>
              <w:rPr>
                <w:rFonts w:ascii="Arial" w:hAnsi="Arial"/>
                <w:sz w:val="20"/>
                <w:szCs w:val="20"/>
              </w:rPr>
              <w:t>Grave marked with spray paint including the plot number. Photo of marked grave sent to funeral director</w:t>
            </w:r>
          </w:p>
          <w:p w14:paraId="427BF43B" w14:textId="220A9A34" w:rsidR="005B07CD" w:rsidRDefault="005B07CD" w:rsidP="005B07CD">
            <w:pPr>
              <w:pStyle w:val="TableContents"/>
              <w:ind w:left="57"/>
              <w:rPr>
                <w:rFonts w:ascii="Arial" w:hAnsi="Arial"/>
                <w:sz w:val="20"/>
                <w:szCs w:val="20"/>
              </w:rPr>
            </w:pPr>
            <w:r>
              <w:rPr>
                <w:rFonts w:ascii="Arial" w:hAnsi="Arial"/>
                <w:sz w:val="20"/>
                <w:szCs w:val="20"/>
              </w:rPr>
              <w:t xml:space="preserve">Clerk endeavours to make </w:t>
            </w:r>
            <w:r w:rsidR="00702483">
              <w:rPr>
                <w:rFonts w:ascii="Arial" w:hAnsi="Arial"/>
                <w:sz w:val="20"/>
                <w:szCs w:val="20"/>
              </w:rPr>
              <w:t>themselves</w:t>
            </w:r>
            <w:r>
              <w:rPr>
                <w:rFonts w:ascii="Arial" w:hAnsi="Arial"/>
                <w:sz w:val="20"/>
                <w:szCs w:val="20"/>
              </w:rPr>
              <w:t xml:space="preserve"> available on day of interment and checks grave on the morning.</w:t>
            </w:r>
          </w:p>
          <w:p w14:paraId="5103C113" w14:textId="257AED5B" w:rsidR="005B07CD" w:rsidRPr="007E4C0B" w:rsidRDefault="005B07CD" w:rsidP="00702483">
            <w:pPr>
              <w:pStyle w:val="TableContents"/>
              <w:ind w:left="57"/>
              <w:rPr>
                <w:rFonts w:ascii="Arial" w:hAnsi="Arial"/>
                <w:sz w:val="20"/>
                <w:szCs w:val="20"/>
              </w:rPr>
            </w:pPr>
            <w:r>
              <w:rPr>
                <w:rFonts w:ascii="Arial" w:hAnsi="Arial"/>
                <w:sz w:val="20"/>
                <w:szCs w:val="20"/>
              </w:rPr>
              <w:t>Clerk checks grave after interment.</w:t>
            </w:r>
          </w:p>
        </w:tc>
        <w:tc>
          <w:tcPr>
            <w:tcW w:w="3608" w:type="dxa"/>
            <w:tcBorders>
              <w:left w:val="single" w:sz="2" w:space="0" w:color="000000"/>
              <w:bottom w:val="single" w:sz="2" w:space="0" w:color="000000"/>
            </w:tcBorders>
            <w:tcMar>
              <w:top w:w="55" w:type="dxa"/>
              <w:left w:w="55" w:type="dxa"/>
              <w:bottom w:w="55" w:type="dxa"/>
              <w:right w:w="55" w:type="dxa"/>
            </w:tcMar>
          </w:tcPr>
          <w:p w14:paraId="1812D5F7" w14:textId="6BCAEA9A" w:rsidR="005B07CD" w:rsidRPr="007E4C0B" w:rsidRDefault="005B07CD" w:rsidP="005B07CD">
            <w:pPr>
              <w:pStyle w:val="TableContents"/>
              <w:ind w:left="57"/>
              <w:rPr>
                <w:rFonts w:ascii="Arial" w:hAnsi="Arial"/>
                <w:sz w:val="20"/>
                <w:szCs w:val="20"/>
              </w:rPr>
            </w:pPr>
            <w:r w:rsidRPr="007E4C0B">
              <w:rPr>
                <w:rFonts w:ascii="Arial" w:hAnsi="Arial"/>
                <w:sz w:val="20"/>
                <w:szCs w:val="20"/>
              </w:rPr>
              <w:t>Existing procedure adequate.</w:t>
            </w:r>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25A712F7" w14:textId="629708CF" w:rsidR="005B07CD" w:rsidRPr="007E4C0B" w:rsidRDefault="005B07CD" w:rsidP="005B07CD">
            <w:pPr>
              <w:pStyle w:val="TableContents"/>
              <w:ind w:left="57"/>
              <w:rPr>
                <w:rFonts w:ascii="Arial" w:hAnsi="Arial"/>
                <w:sz w:val="20"/>
                <w:szCs w:val="20"/>
              </w:rPr>
            </w:pPr>
            <w:r w:rsidRPr="007E4C0B">
              <w:rPr>
                <w:rFonts w:ascii="Arial" w:hAnsi="Arial"/>
                <w:sz w:val="20"/>
                <w:szCs w:val="20"/>
              </w:rPr>
              <w:t>Clerk</w:t>
            </w:r>
          </w:p>
        </w:tc>
      </w:tr>
      <w:tr w:rsidR="005B07CD" w:rsidRPr="007E4C0B" w14:paraId="4CC40FEC" w14:textId="77777777" w:rsidTr="004C596A">
        <w:trPr>
          <w:trHeight w:val="707"/>
        </w:trPr>
        <w:tc>
          <w:tcPr>
            <w:tcW w:w="1641" w:type="dxa"/>
            <w:tcBorders>
              <w:left w:val="single" w:sz="2" w:space="0" w:color="000000"/>
              <w:bottom w:val="single" w:sz="2" w:space="0" w:color="000000"/>
            </w:tcBorders>
            <w:tcMar>
              <w:top w:w="55" w:type="dxa"/>
              <w:left w:w="55" w:type="dxa"/>
              <w:bottom w:w="55" w:type="dxa"/>
              <w:right w:w="55" w:type="dxa"/>
            </w:tcMar>
          </w:tcPr>
          <w:p w14:paraId="420A7675" w14:textId="7CC6740E" w:rsidR="005B07CD" w:rsidRDefault="005B07CD" w:rsidP="005B07CD">
            <w:pPr>
              <w:pStyle w:val="TableContents"/>
              <w:ind w:left="57"/>
              <w:rPr>
                <w:rFonts w:ascii="Arial" w:hAnsi="Arial"/>
                <w:sz w:val="20"/>
                <w:szCs w:val="20"/>
              </w:rPr>
            </w:pPr>
            <w:r>
              <w:rPr>
                <w:rFonts w:ascii="Arial" w:hAnsi="Arial"/>
                <w:sz w:val="20"/>
                <w:szCs w:val="20"/>
              </w:rPr>
              <w:t>Cemetery</w:t>
            </w:r>
          </w:p>
        </w:tc>
        <w:tc>
          <w:tcPr>
            <w:tcW w:w="2724" w:type="dxa"/>
            <w:tcBorders>
              <w:left w:val="single" w:sz="2" w:space="0" w:color="000000"/>
              <w:bottom w:val="single" w:sz="2" w:space="0" w:color="000000"/>
            </w:tcBorders>
            <w:tcMar>
              <w:top w:w="55" w:type="dxa"/>
              <w:left w:w="55" w:type="dxa"/>
              <w:bottom w:w="55" w:type="dxa"/>
              <w:right w:w="55" w:type="dxa"/>
            </w:tcMar>
          </w:tcPr>
          <w:p w14:paraId="645F3EA3" w14:textId="77777777" w:rsidR="005B07CD" w:rsidRDefault="005B07CD" w:rsidP="005B07CD">
            <w:pPr>
              <w:pStyle w:val="TableContents"/>
              <w:ind w:left="57"/>
              <w:rPr>
                <w:rFonts w:ascii="Arial" w:hAnsi="Arial"/>
                <w:sz w:val="20"/>
                <w:szCs w:val="20"/>
              </w:rPr>
            </w:pPr>
            <w:r>
              <w:rPr>
                <w:rFonts w:ascii="Arial" w:hAnsi="Arial"/>
                <w:sz w:val="20"/>
                <w:szCs w:val="20"/>
              </w:rPr>
              <w:t>Damage</w:t>
            </w:r>
          </w:p>
          <w:p w14:paraId="34F2CF4D" w14:textId="77777777" w:rsidR="005B07CD" w:rsidRDefault="005B07CD" w:rsidP="005B07CD">
            <w:pPr>
              <w:pStyle w:val="TableContents"/>
              <w:ind w:left="57"/>
              <w:rPr>
                <w:rFonts w:ascii="Arial" w:hAnsi="Arial"/>
                <w:sz w:val="20"/>
                <w:szCs w:val="20"/>
              </w:rPr>
            </w:pPr>
            <w:r>
              <w:rPr>
                <w:rFonts w:ascii="Arial" w:hAnsi="Arial"/>
                <w:sz w:val="20"/>
                <w:szCs w:val="20"/>
              </w:rPr>
              <w:t>Health &amp; Safety</w:t>
            </w:r>
          </w:p>
          <w:p w14:paraId="266F2BF7" w14:textId="62079FE0" w:rsidR="005B07CD" w:rsidRDefault="005B07CD" w:rsidP="005B07CD">
            <w:pPr>
              <w:pStyle w:val="TableContents"/>
              <w:ind w:left="57"/>
              <w:rPr>
                <w:rFonts w:ascii="Arial" w:hAnsi="Arial"/>
                <w:sz w:val="20"/>
                <w:szCs w:val="20"/>
              </w:rPr>
            </w:pPr>
            <w:r>
              <w:rPr>
                <w:rFonts w:ascii="Arial" w:hAnsi="Arial"/>
                <w:sz w:val="20"/>
                <w:szCs w:val="20"/>
              </w:rPr>
              <w:t>Clean, Tidy &amp; Respectful</w:t>
            </w:r>
          </w:p>
        </w:tc>
        <w:tc>
          <w:tcPr>
            <w:tcW w:w="751" w:type="dxa"/>
            <w:tcBorders>
              <w:left w:val="single" w:sz="2" w:space="0" w:color="000000"/>
              <w:bottom w:val="single" w:sz="2" w:space="0" w:color="000000"/>
            </w:tcBorders>
            <w:tcMar>
              <w:top w:w="55" w:type="dxa"/>
              <w:left w:w="55" w:type="dxa"/>
              <w:bottom w:w="55" w:type="dxa"/>
              <w:right w:w="55" w:type="dxa"/>
            </w:tcMar>
          </w:tcPr>
          <w:p w14:paraId="11F664D2" w14:textId="598D4B96" w:rsidR="005B07CD" w:rsidRDefault="005B07CD" w:rsidP="005B07CD">
            <w:pPr>
              <w:pStyle w:val="TableContents"/>
              <w:jc w:val="center"/>
              <w:rPr>
                <w:rFonts w:ascii="Arial" w:hAnsi="Arial"/>
                <w:sz w:val="20"/>
                <w:szCs w:val="20"/>
              </w:rPr>
            </w:pPr>
            <w:r>
              <w:rPr>
                <w:rFonts w:ascii="Arial" w:hAnsi="Arial"/>
                <w:sz w:val="20"/>
                <w:szCs w:val="20"/>
              </w:rPr>
              <w:t>L</w:t>
            </w:r>
          </w:p>
        </w:tc>
        <w:tc>
          <w:tcPr>
            <w:tcW w:w="5369" w:type="dxa"/>
            <w:tcBorders>
              <w:left w:val="single" w:sz="2" w:space="0" w:color="000000"/>
              <w:bottom w:val="single" w:sz="2" w:space="0" w:color="000000"/>
            </w:tcBorders>
            <w:tcMar>
              <w:top w:w="55" w:type="dxa"/>
              <w:left w:w="55" w:type="dxa"/>
              <w:bottom w:w="55" w:type="dxa"/>
              <w:right w:w="55" w:type="dxa"/>
            </w:tcMar>
          </w:tcPr>
          <w:p w14:paraId="1C9992F6" w14:textId="42A34EC4" w:rsidR="005B07CD" w:rsidRDefault="005B07CD" w:rsidP="005B07CD">
            <w:pPr>
              <w:pStyle w:val="TableContents"/>
              <w:ind w:left="57"/>
              <w:rPr>
                <w:rFonts w:ascii="Arial" w:hAnsi="Arial"/>
                <w:sz w:val="20"/>
                <w:szCs w:val="20"/>
              </w:rPr>
            </w:pPr>
            <w:r>
              <w:rPr>
                <w:rFonts w:ascii="Arial" w:hAnsi="Arial"/>
                <w:sz w:val="20"/>
                <w:szCs w:val="20"/>
              </w:rPr>
              <w:t>Clerk</w:t>
            </w:r>
            <w:r w:rsidR="00C35D7F">
              <w:rPr>
                <w:rFonts w:ascii="Arial" w:hAnsi="Arial"/>
                <w:sz w:val="20"/>
                <w:szCs w:val="20"/>
              </w:rPr>
              <w:t xml:space="preserve"> or delegated person</w:t>
            </w:r>
            <w:r>
              <w:rPr>
                <w:rFonts w:ascii="Arial" w:hAnsi="Arial"/>
                <w:sz w:val="20"/>
                <w:szCs w:val="20"/>
              </w:rPr>
              <w:t xml:space="preserve"> undertakes health &amp; safety walk through </w:t>
            </w:r>
            <w:r w:rsidR="00556952">
              <w:rPr>
                <w:rFonts w:ascii="Arial" w:hAnsi="Arial"/>
                <w:sz w:val="20"/>
                <w:szCs w:val="20"/>
              </w:rPr>
              <w:t>monthly</w:t>
            </w:r>
            <w:r>
              <w:rPr>
                <w:rFonts w:ascii="Arial" w:hAnsi="Arial"/>
                <w:sz w:val="20"/>
                <w:szCs w:val="20"/>
              </w:rPr>
              <w:t>.</w:t>
            </w:r>
          </w:p>
          <w:p w14:paraId="348687B5" w14:textId="5CF38FE7" w:rsidR="005B07CD" w:rsidRDefault="005B07CD" w:rsidP="00556952">
            <w:pPr>
              <w:pStyle w:val="TableContents"/>
              <w:ind w:left="57"/>
              <w:rPr>
                <w:rFonts w:ascii="Arial" w:hAnsi="Arial"/>
                <w:sz w:val="20"/>
                <w:szCs w:val="20"/>
              </w:rPr>
            </w:pPr>
            <w:r>
              <w:rPr>
                <w:rFonts w:ascii="Arial" w:hAnsi="Arial"/>
                <w:sz w:val="20"/>
                <w:szCs w:val="20"/>
              </w:rPr>
              <w:t>Clerk checks all graves for damage and kept in accordance with cemetery rules.</w:t>
            </w:r>
          </w:p>
        </w:tc>
        <w:tc>
          <w:tcPr>
            <w:tcW w:w="3608" w:type="dxa"/>
            <w:tcBorders>
              <w:left w:val="single" w:sz="2" w:space="0" w:color="000000"/>
              <w:bottom w:val="single" w:sz="2" w:space="0" w:color="000000"/>
            </w:tcBorders>
            <w:tcMar>
              <w:top w:w="55" w:type="dxa"/>
              <w:left w:w="55" w:type="dxa"/>
              <w:bottom w:w="55" w:type="dxa"/>
              <w:right w:w="55" w:type="dxa"/>
            </w:tcMar>
          </w:tcPr>
          <w:p w14:paraId="2811062B" w14:textId="2FF89540" w:rsidR="005B07CD" w:rsidRPr="007E4C0B" w:rsidRDefault="005B07CD" w:rsidP="005B07CD">
            <w:pPr>
              <w:pStyle w:val="TableContents"/>
              <w:ind w:left="57"/>
              <w:rPr>
                <w:rFonts w:ascii="Arial" w:hAnsi="Arial"/>
                <w:sz w:val="20"/>
                <w:szCs w:val="20"/>
              </w:rPr>
            </w:pPr>
            <w:r w:rsidRPr="007E4C0B">
              <w:rPr>
                <w:rFonts w:ascii="Arial" w:hAnsi="Arial"/>
                <w:sz w:val="20"/>
                <w:szCs w:val="20"/>
              </w:rPr>
              <w:t>Existing pro</w:t>
            </w:r>
            <w:r>
              <w:rPr>
                <w:rFonts w:ascii="Arial" w:hAnsi="Arial"/>
                <w:sz w:val="20"/>
                <w:szCs w:val="20"/>
              </w:rPr>
              <w:t>cedure</w:t>
            </w:r>
            <w:r w:rsidRPr="007E4C0B">
              <w:rPr>
                <w:rFonts w:ascii="Arial" w:hAnsi="Arial"/>
                <w:sz w:val="20"/>
                <w:szCs w:val="20"/>
              </w:rPr>
              <w:t xml:space="preserve"> adequate.</w:t>
            </w:r>
          </w:p>
        </w:tc>
        <w:tc>
          <w:tcPr>
            <w:tcW w:w="13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0266A2D" w14:textId="764BC43E" w:rsidR="005B07CD" w:rsidRPr="007E4C0B" w:rsidRDefault="005B07CD" w:rsidP="005B07CD">
            <w:pPr>
              <w:pStyle w:val="TableContents"/>
              <w:ind w:left="57"/>
              <w:rPr>
                <w:rFonts w:ascii="Arial" w:hAnsi="Arial"/>
                <w:sz w:val="20"/>
                <w:szCs w:val="20"/>
              </w:rPr>
            </w:pPr>
            <w:r w:rsidRPr="007E4C0B">
              <w:rPr>
                <w:rFonts w:ascii="Arial" w:hAnsi="Arial"/>
                <w:sz w:val="20"/>
                <w:szCs w:val="20"/>
              </w:rPr>
              <w:t>Clerk</w:t>
            </w:r>
            <w:r w:rsidR="00716C1C">
              <w:rPr>
                <w:rFonts w:ascii="Arial" w:hAnsi="Arial"/>
                <w:sz w:val="20"/>
                <w:szCs w:val="20"/>
              </w:rPr>
              <w:t>/Council</w:t>
            </w:r>
          </w:p>
        </w:tc>
      </w:tr>
    </w:tbl>
    <w:p w14:paraId="11980CA0" w14:textId="2D4A1083" w:rsidR="00AD61FC" w:rsidRDefault="00AD61FC" w:rsidP="00B365AC">
      <w:pPr>
        <w:pStyle w:val="Standard"/>
        <w:jc w:val="both"/>
        <w:rPr>
          <w:rFonts w:ascii="Arial" w:hAnsi="Arial"/>
          <w:b/>
          <w:bCs/>
          <w:sz w:val="20"/>
          <w:szCs w:val="20"/>
        </w:rPr>
      </w:pPr>
    </w:p>
    <w:p w14:paraId="0D682D03" w14:textId="0E4DB4F8" w:rsidR="005B07CD" w:rsidRDefault="005B07CD" w:rsidP="00B365AC">
      <w:pPr>
        <w:pStyle w:val="Standard"/>
        <w:jc w:val="both"/>
        <w:rPr>
          <w:rFonts w:ascii="Arial" w:hAnsi="Arial"/>
          <w:b/>
          <w:bCs/>
          <w:sz w:val="20"/>
          <w:szCs w:val="20"/>
        </w:rPr>
      </w:pPr>
      <w:r>
        <w:rPr>
          <w:rFonts w:ascii="Arial" w:hAnsi="Arial"/>
          <w:b/>
          <w:bCs/>
          <w:sz w:val="20"/>
          <w:szCs w:val="20"/>
        </w:rPr>
        <w:t>Relevant Documentation</w:t>
      </w:r>
    </w:p>
    <w:p w14:paraId="56244790" w14:textId="1D6EC8FE" w:rsidR="005B07CD" w:rsidRDefault="005B07CD" w:rsidP="00B365AC">
      <w:pPr>
        <w:pStyle w:val="Standard"/>
        <w:jc w:val="both"/>
        <w:rPr>
          <w:rFonts w:ascii="Arial" w:hAnsi="Arial"/>
          <w:b/>
          <w:bCs/>
          <w:sz w:val="20"/>
          <w:szCs w:val="20"/>
        </w:rPr>
      </w:pPr>
      <w:r w:rsidRPr="007E4C0B">
        <w:rPr>
          <w:rFonts w:ascii="Arial" w:hAnsi="Arial"/>
          <w:b/>
          <w:bCs/>
          <w:noProof/>
          <w:sz w:val="20"/>
          <w:szCs w:val="20"/>
        </w:rPr>
        <w:lastRenderedPageBreak/>
        <mc:AlternateContent>
          <mc:Choice Requires="wps">
            <w:drawing>
              <wp:anchor distT="45720" distB="45720" distL="114300" distR="114300" simplePos="0" relativeHeight="251659264" behindDoc="0" locked="0" layoutInCell="1" allowOverlap="1" wp14:anchorId="723E12D9" wp14:editId="132122D3">
                <wp:simplePos x="0" y="0"/>
                <wp:positionH relativeFrom="margin">
                  <wp:posOffset>-7620</wp:posOffset>
                </wp:positionH>
                <wp:positionV relativeFrom="paragraph">
                  <wp:posOffset>95885</wp:posOffset>
                </wp:positionV>
                <wp:extent cx="1950720" cy="12268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226820"/>
                        </a:xfrm>
                        <a:prstGeom prst="rect">
                          <a:avLst/>
                        </a:prstGeom>
                        <a:solidFill>
                          <a:srgbClr val="FFFFFF"/>
                        </a:solidFill>
                        <a:ln w="9525">
                          <a:noFill/>
                          <a:miter lim="800000"/>
                          <a:headEnd/>
                          <a:tailEnd/>
                        </a:ln>
                      </wps:spPr>
                      <wps:txbx>
                        <w:txbxContent>
                          <w:p w14:paraId="47D2E26A" w14:textId="77777777" w:rsidR="005B07CD" w:rsidRPr="004C596A" w:rsidRDefault="005B07CD" w:rsidP="005B07CD">
                            <w:pPr>
                              <w:pStyle w:val="Standard"/>
                              <w:jc w:val="both"/>
                              <w:rPr>
                                <w:rFonts w:ascii="Calibri" w:hAnsi="Calibri"/>
                                <w:sz w:val="20"/>
                                <w:szCs w:val="20"/>
                              </w:rPr>
                            </w:pPr>
                            <w:r w:rsidRPr="004C596A">
                              <w:rPr>
                                <w:rFonts w:ascii="Calibri" w:hAnsi="Calibri"/>
                                <w:sz w:val="20"/>
                                <w:szCs w:val="20"/>
                              </w:rPr>
                              <w:t>• Standing Orders</w:t>
                            </w:r>
                          </w:p>
                          <w:p w14:paraId="0044C9B0" w14:textId="77777777" w:rsidR="005B07CD" w:rsidRPr="004C596A" w:rsidRDefault="005B07CD" w:rsidP="005B07CD">
                            <w:pPr>
                              <w:pStyle w:val="Standard"/>
                              <w:jc w:val="both"/>
                              <w:rPr>
                                <w:rFonts w:ascii="Calibri" w:hAnsi="Calibri"/>
                                <w:sz w:val="20"/>
                                <w:szCs w:val="20"/>
                              </w:rPr>
                            </w:pPr>
                            <w:r w:rsidRPr="004C596A">
                              <w:rPr>
                                <w:rFonts w:ascii="Calibri" w:hAnsi="Calibri"/>
                                <w:sz w:val="20"/>
                                <w:szCs w:val="20"/>
                              </w:rPr>
                              <w:t>• Financial Regulations</w:t>
                            </w:r>
                          </w:p>
                          <w:p w14:paraId="69FA1BDC" w14:textId="77777777" w:rsidR="005B07CD" w:rsidRPr="004C596A" w:rsidRDefault="005B07CD" w:rsidP="005B07CD">
                            <w:pPr>
                              <w:pStyle w:val="Standard"/>
                              <w:jc w:val="both"/>
                              <w:rPr>
                                <w:rFonts w:ascii="Calibri" w:hAnsi="Calibri"/>
                                <w:sz w:val="20"/>
                                <w:szCs w:val="20"/>
                              </w:rPr>
                            </w:pPr>
                            <w:r w:rsidRPr="004C596A">
                              <w:rPr>
                                <w:rFonts w:ascii="Calibri" w:hAnsi="Calibri"/>
                                <w:sz w:val="20"/>
                                <w:szCs w:val="20"/>
                              </w:rPr>
                              <w:t xml:space="preserve">• Code of Conduct  </w:t>
                            </w:r>
                          </w:p>
                          <w:p w14:paraId="3B0BA63C" w14:textId="77777777" w:rsidR="005B07CD" w:rsidRPr="004C596A" w:rsidRDefault="005B07CD" w:rsidP="005B07CD">
                            <w:pPr>
                              <w:pStyle w:val="Standard"/>
                              <w:jc w:val="both"/>
                              <w:rPr>
                                <w:rFonts w:ascii="Calibri" w:hAnsi="Calibri"/>
                                <w:sz w:val="20"/>
                                <w:szCs w:val="20"/>
                              </w:rPr>
                            </w:pPr>
                            <w:r w:rsidRPr="004C596A">
                              <w:rPr>
                                <w:rFonts w:ascii="Calibri" w:hAnsi="Calibri"/>
                                <w:sz w:val="20"/>
                                <w:szCs w:val="20"/>
                              </w:rPr>
                              <w:t>• Equality Act 2010</w:t>
                            </w:r>
                          </w:p>
                          <w:p w14:paraId="48F50F75" w14:textId="77777777" w:rsidR="005B07CD" w:rsidRPr="004C596A" w:rsidRDefault="005B07CD" w:rsidP="005B07CD">
                            <w:pPr>
                              <w:pStyle w:val="Standard"/>
                              <w:jc w:val="both"/>
                              <w:rPr>
                                <w:rFonts w:ascii="Calibri" w:hAnsi="Calibri"/>
                                <w:sz w:val="20"/>
                                <w:szCs w:val="20"/>
                              </w:rPr>
                            </w:pPr>
                            <w:r w:rsidRPr="004C596A">
                              <w:rPr>
                                <w:rFonts w:ascii="Calibri" w:hAnsi="Calibri"/>
                                <w:sz w:val="20"/>
                                <w:szCs w:val="20"/>
                              </w:rPr>
                              <w:t>• Employments Rights Act 1996</w:t>
                            </w:r>
                          </w:p>
                          <w:p w14:paraId="7C5ED62A" w14:textId="77777777" w:rsidR="005B07CD" w:rsidRPr="004C596A" w:rsidRDefault="005B07CD" w:rsidP="005B07CD">
                            <w:pPr>
                              <w:pStyle w:val="Standard"/>
                              <w:jc w:val="both"/>
                              <w:rPr>
                                <w:rFonts w:ascii="Calibri" w:hAnsi="Calibri"/>
                                <w:sz w:val="20"/>
                                <w:szCs w:val="20"/>
                              </w:rPr>
                            </w:pPr>
                            <w:r w:rsidRPr="004C596A">
                              <w:rPr>
                                <w:rFonts w:ascii="Calibri" w:hAnsi="Calibri"/>
                                <w:sz w:val="20"/>
                                <w:szCs w:val="20"/>
                              </w:rPr>
                              <w:t>• Data Protection Act 2018</w:t>
                            </w:r>
                          </w:p>
                          <w:p w14:paraId="5D4B0137" w14:textId="77777777" w:rsidR="005B07CD" w:rsidRPr="004C596A" w:rsidRDefault="005B07CD" w:rsidP="005B07CD">
                            <w:pPr>
                              <w:pStyle w:val="Standard"/>
                              <w:jc w:val="both"/>
                              <w:rPr>
                                <w:rFonts w:ascii="Calibri" w:hAnsi="Calibri"/>
                                <w:sz w:val="20"/>
                                <w:szCs w:val="20"/>
                              </w:rPr>
                            </w:pPr>
                            <w:r w:rsidRPr="004C596A">
                              <w:rPr>
                                <w:rFonts w:ascii="Calibri" w:hAnsi="Calibri"/>
                                <w:sz w:val="20"/>
                                <w:szCs w:val="20"/>
                              </w:rPr>
                              <w:t>• Local Government Act 1972</w:t>
                            </w:r>
                          </w:p>
                          <w:p w14:paraId="217A93D8" w14:textId="77777777" w:rsidR="005B07CD" w:rsidRDefault="005B07CD" w:rsidP="005B07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3E12D9" id="_x0000_t202" coordsize="21600,21600" o:spt="202" path="m,l,21600r21600,l21600,xe">
                <v:stroke joinstyle="miter"/>
                <v:path gradientshapeok="t" o:connecttype="rect"/>
              </v:shapetype>
              <v:shape id="Text Box 2" o:spid="_x0000_s1026" type="#_x0000_t202" style="position:absolute;left:0;text-align:left;margin-left:-.6pt;margin-top:7.55pt;width:153.6pt;height:96.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" stroked="f">
                <v:textbox>
                  <w:txbxContent>
                    <w:p w14:paraId="47D2E26A" w14:textId="77777777" w:rsidR="005B07CD" w:rsidRPr="004C596A" w:rsidRDefault="005B07CD" w:rsidP="005B07CD">
                      <w:pPr>
                        <w:pStyle w:val="Standard"/>
                        <w:jc w:val="both"/>
                        <w:rPr>
                          <w:rFonts w:ascii="Calibri" w:hAnsi="Calibri"/>
                          <w:sz w:val="20"/>
                          <w:szCs w:val="20"/>
                        </w:rPr>
                      </w:pPr>
                      <w:r w:rsidRPr="004C596A">
                        <w:rPr>
                          <w:rFonts w:ascii="Calibri" w:hAnsi="Calibri"/>
                          <w:sz w:val="20"/>
                          <w:szCs w:val="20"/>
                        </w:rPr>
                        <w:t>• Standing Orders</w:t>
                      </w:r>
                    </w:p>
                    <w:p w14:paraId="0044C9B0" w14:textId="77777777" w:rsidR="005B07CD" w:rsidRPr="004C596A" w:rsidRDefault="005B07CD" w:rsidP="005B07CD">
                      <w:pPr>
                        <w:pStyle w:val="Standard"/>
                        <w:jc w:val="both"/>
                        <w:rPr>
                          <w:rFonts w:ascii="Calibri" w:hAnsi="Calibri"/>
                          <w:sz w:val="20"/>
                          <w:szCs w:val="20"/>
                        </w:rPr>
                      </w:pPr>
                      <w:r w:rsidRPr="004C596A">
                        <w:rPr>
                          <w:rFonts w:ascii="Calibri" w:hAnsi="Calibri"/>
                          <w:sz w:val="20"/>
                          <w:szCs w:val="20"/>
                        </w:rPr>
                        <w:t>• Financial Regulations</w:t>
                      </w:r>
                    </w:p>
                    <w:p w14:paraId="69FA1BDC" w14:textId="77777777" w:rsidR="005B07CD" w:rsidRPr="004C596A" w:rsidRDefault="005B07CD" w:rsidP="005B07CD">
                      <w:pPr>
                        <w:pStyle w:val="Standard"/>
                        <w:jc w:val="both"/>
                        <w:rPr>
                          <w:rFonts w:ascii="Calibri" w:hAnsi="Calibri"/>
                          <w:sz w:val="20"/>
                          <w:szCs w:val="20"/>
                        </w:rPr>
                      </w:pPr>
                      <w:r w:rsidRPr="004C596A">
                        <w:rPr>
                          <w:rFonts w:ascii="Calibri" w:hAnsi="Calibri"/>
                          <w:sz w:val="20"/>
                          <w:szCs w:val="20"/>
                        </w:rPr>
                        <w:t xml:space="preserve">• Code of Conduct  </w:t>
                      </w:r>
                    </w:p>
                    <w:p w14:paraId="3B0BA63C" w14:textId="77777777" w:rsidR="005B07CD" w:rsidRPr="004C596A" w:rsidRDefault="005B07CD" w:rsidP="005B07CD">
                      <w:pPr>
                        <w:pStyle w:val="Standard"/>
                        <w:jc w:val="both"/>
                        <w:rPr>
                          <w:rFonts w:ascii="Calibri" w:hAnsi="Calibri"/>
                          <w:sz w:val="20"/>
                          <w:szCs w:val="20"/>
                        </w:rPr>
                      </w:pPr>
                      <w:r w:rsidRPr="004C596A">
                        <w:rPr>
                          <w:rFonts w:ascii="Calibri" w:hAnsi="Calibri"/>
                          <w:sz w:val="20"/>
                          <w:szCs w:val="20"/>
                        </w:rPr>
                        <w:t>• Equality Act 2010</w:t>
                      </w:r>
                    </w:p>
                    <w:p w14:paraId="48F50F75" w14:textId="77777777" w:rsidR="005B07CD" w:rsidRPr="004C596A" w:rsidRDefault="005B07CD" w:rsidP="005B07CD">
                      <w:pPr>
                        <w:pStyle w:val="Standard"/>
                        <w:jc w:val="both"/>
                        <w:rPr>
                          <w:rFonts w:ascii="Calibri" w:hAnsi="Calibri"/>
                          <w:sz w:val="20"/>
                          <w:szCs w:val="20"/>
                        </w:rPr>
                      </w:pPr>
                      <w:r w:rsidRPr="004C596A">
                        <w:rPr>
                          <w:rFonts w:ascii="Calibri" w:hAnsi="Calibri"/>
                          <w:sz w:val="20"/>
                          <w:szCs w:val="20"/>
                        </w:rPr>
                        <w:t>• Employments Rights Act 1996</w:t>
                      </w:r>
                    </w:p>
                    <w:p w14:paraId="7C5ED62A" w14:textId="77777777" w:rsidR="005B07CD" w:rsidRPr="004C596A" w:rsidRDefault="005B07CD" w:rsidP="005B07CD">
                      <w:pPr>
                        <w:pStyle w:val="Standard"/>
                        <w:jc w:val="both"/>
                        <w:rPr>
                          <w:rFonts w:ascii="Calibri" w:hAnsi="Calibri"/>
                          <w:sz w:val="20"/>
                          <w:szCs w:val="20"/>
                        </w:rPr>
                      </w:pPr>
                      <w:r w:rsidRPr="004C596A">
                        <w:rPr>
                          <w:rFonts w:ascii="Calibri" w:hAnsi="Calibri"/>
                          <w:sz w:val="20"/>
                          <w:szCs w:val="20"/>
                        </w:rPr>
                        <w:t>• Data Protection Act 2018</w:t>
                      </w:r>
                    </w:p>
                    <w:p w14:paraId="5D4B0137" w14:textId="77777777" w:rsidR="005B07CD" w:rsidRPr="004C596A" w:rsidRDefault="005B07CD" w:rsidP="005B07CD">
                      <w:pPr>
                        <w:pStyle w:val="Standard"/>
                        <w:jc w:val="both"/>
                        <w:rPr>
                          <w:rFonts w:ascii="Calibri" w:hAnsi="Calibri"/>
                          <w:sz w:val="20"/>
                          <w:szCs w:val="20"/>
                        </w:rPr>
                      </w:pPr>
                      <w:r w:rsidRPr="004C596A">
                        <w:rPr>
                          <w:rFonts w:ascii="Calibri" w:hAnsi="Calibri"/>
                          <w:sz w:val="20"/>
                          <w:szCs w:val="20"/>
                        </w:rPr>
                        <w:t>• Local Government Act 1972</w:t>
                      </w:r>
                    </w:p>
                    <w:p w14:paraId="217A93D8" w14:textId="77777777" w:rsidR="005B07CD" w:rsidRDefault="005B07CD" w:rsidP="005B07CD"/>
                  </w:txbxContent>
                </v:textbox>
                <w10:wrap type="square" anchorx="margin"/>
              </v:shape>
            </w:pict>
          </mc:Fallback>
        </mc:AlternateContent>
      </w:r>
    </w:p>
    <w:p w14:paraId="58D9426D" w14:textId="50FEB182" w:rsidR="005B07CD" w:rsidRDefault="005B07CD" w:rsidP="00B365AC">
      <w:pPr>
        <w:pStyle w:val="Standard"/>
        <w:jc w:val="both"/>
        <w:rPr>
          <w:rFonts w:ascii="Arial" w:hAnsi="Arial"/>
          <w:b/>
          <w:bCs/>
          <w:sz w:val="20"/>
          <w:szCs w:val="20"/>
        </w:rPr>
      </w:pPr>
      <w:r w:rsidRPr="007E4C0B">
        <w:rPr>
          <w:rFonts w:ascii="Arial" w:hAnsi="Arial"/>
          <w:b/>
          <w:bCs/>
          <w:noProof/>
          <w:sz w:val="20"/>
          <w:szCs w:val="20"/>
        </w:rPr>
        <mc:AlternateContent>
          <mc:Choice Requires="wps">
            <w:drawing>
              <wp:anchor distT="45720" distB="45720" distL="114300" distR="114300" simplePos="0" relativeHeight="251660288" behindDoc="0" locked="0" layoutInCell="1" allowOverlap="1" wp14:anchorId="2CDAC65E" wp14:editId="67E99075">
                <wp:simplePos x="0" y="0"/>
                <wp:positionH relativeFrom="column">
                  <wp:posOffset>1973580</wp:posOffset>
                </wp:positionH>
                <wp:positionV relativeFrom="paragraph">
                  <wp:posOffset>8890</wp:posOffset>
                </wp:positionV>
                <wp:extent cx="431419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190" cy="1404620"/>
                        </a:xfrm>
                        <a:prstGeom prst="rect">
                          <a:avLst/>
                        </a:prstGeom>
                        <a:solidFill>
                          <a:srgbClr val="FFFFFF"/>
                        </a:solidFill>
                        <a:ln w="9525">
                          <a:noFill/>
                          <a:miter lim="800000"/>
                          <a:headEnd/>
                          <a:tailEnd/>
                        </a:ln>
                      </wps:spPr>
                      <wps:txbx>
                        <w:txbxContent>
                          <w:p w14:paraId="1FC68E7E" w14:textId="77777777" w:rsidR="005B07CD" w:rsidRPr="004C596A" w:rsidRDefault="005B07CD" w:rsidP="005B07CD">
                            <w:pPr>
                              <w:pStyle w:val="Standard"/>
                              <w:jc w:val="both"/>
                              <w:rPr>
                                <w:rFonts w:ascii="Calibri" w:hAnsi="Calibri"/>
                                <w:sz w:val="20"/>
                                <w:szCs w:val="20"/>
                              </w:rPr>
                            </w:pPr>
                            <w:r w:rsidRPr="004C596A">
                              <w:rPr>
                                <w:rFonts w:ascii="Calibri" w:hAnsi="Calibri"/>
                                <w:sz w:val="20"/>
                                <w:szCs w:val="20"/>
                              </w:rPr>
                              <w:t>• Local Government Act 2000</w:t>
                            </w:r>
                          </w:p>
                          <w:p w14:paraId="1F5547B9" w14:textId="77777777" w:rsidR="005B07CD" w:rsidRPr="004C596A" w:rsidRDefault="005B07CD" w:rsidP="005B07CD">
                            <w:pPr>
                              <w:pStyle w:val="Standard"/>
                              <w:jc w:val="both"/>
                              <w:rPr>
                                <w:rFonts w:ascii="Calibri" w:hAnsi="Calibri"/>
                                <w:sz w:val="20"/>
                                <w:szCs w:val="20"/>
                              </w:rPr>
                            </w:pPr>
                            <w:r w:rsidRPr="004C596A">
                              <w:rPr>
                                <w:rFonts w:ascii="Calibri" w:hAnsi="Calibri"/>
                                <w:sz w:val="20"/>
                                <w:szCs w:val="20"/>
                              </w:rPr>
                              <w:t>• Audit Commission Act 1998</w:t>
                            </w:r>
                          </w:p>
                          <w:p w14:paraId="25AD56C8" w14:textId="77777777" w:rsidR="005B07CD" w:rsidRPr="004C596A" w:rsidRDefault="005B07CD" w:rsidP="005B07CD">
                            <w:pPr>
                              <w:pStyle w:val="Standard"/>
                              <w:jc w:val="both"/>
                              <w:rPr>
                                <w:rFonts w:ascii="Calibri" w:hAnsi="Calibri"/>
                                <w:sz w:val="20"/>
                                <w:szCs w:val="20"/>
                              </w:rPr>
                            </w:pPr>
                            <w:r w:rsidRPr="004C596A">
                              <w:rPr>
                                <w:rFonts w:ascii="Calibri" w:hAnsi="Calibri"/>
                                <w:sz w:val="20"/>
                                <w:szCs w:val="20"/>
                              </w:rPr>
                              <w:t>• Local Government &amp; Rating Act 1997</w:t>
                            </w:r>
                          </w:p>
                          <w:p w14:paraId="05E6F094" w14:textId="77777777" w:rsidR="005B07CD" w:rsidRPr="004C596A" w:rsidRDefault="005B07CD" w:rsidP="005B07CD">
                            <w:pPr>
                              <w:pStyle w:val="Standard"/>
                              <w:jc w:val="both"/>
                              <w:rPr>
                                <w:rFonts w:ascii="Calibri" w:hAnsi="Calibri"/>
                                <w:sz w:val="20"/>
                                <w:szCs w:val="20"/>
                              </w:rPr>
                            </w:pPr>
                            <w:r w:rsidRPr="004C596A">
                              <w:rPr>
                                <w:rFonts w:ascii="Calibri" w:hAnsi="Calibri"/>
                                <w:sz w:val="20"/>
                                <w:szCs w:val="20"/>
                              </w:rPr>
                              <w:t>• Local Government Act 2003</w:t>
                            </w:r>
                          </w:p>
                          <w:p w14:paraId="07A820E8" w14:textId="77777777" w:rsidR="005B07CD" w:rsidRPr="004C596A" w:rsidRDefault="005B07CD" w:rsidP="005B07CD">
                            <w:pPr>
                              <w:pStyle w:val="Standard"/>
                              <w:jc w:val="both"/>
                              <w:rPr>
                                <w:rFonts w:ascii="Calibri" w:hAnsi="Calibri"/>
                                <w:sz w:val="20"/>
                                <w:szCs w:val="20"/>
                              </w:rPr>
                            </w:pPr>
                            <w:r w:rsidRPr="004C596A">
                              <w:rPr>
                                <w:rFonts w:ascii="Calibri" w:hAnsi="Calibri"/>
                                <w:sz w:val="20"/>
                                <w:szCs w:val="20"/>
                              </w:rPr>
                              <w:t>• Local Audit and Accountability Act 2014</w:t>
                            </w:r>
                          </w:p>
                          <w:p w14:paraId="58030E2A" w14:textId="77777777" w:rsidR="005B07CD" w:rsidRPr="004C596A" w:rsidRDefault="005B07CD" w:rsidP="005B07CD">
                            <w:pPr>
                              <w:pStyle w:val="Standard"/>
                              <w:jc w:val="both"/>
                              <w:rPr>
                                <w:rFonts w:ascii="Calibri" w:hAnsi="Calibri"/>
                                <w:sz w:val="20"/>
                                <w:szCs w:val="20"/>
                              </w:rPr>
                            </w:pPr>
                            <w:r w:rsidRPr="004C596A">
                              <w:rPr>
                                <w:rFonts w:ascii="Calibri" w:hAnsi="Calibri"/>
                                <w:sz w:val="20"/>
                                <w:szCs w:val="20"/>
                              </w:rPr>
                              <w:t>• Localism Act 2011</w:t>
                            </w:r>
                          </w:p>
                          <w:p w14:paraId="08434FB5" w14:textId="77777777" w:rsidR="005B07CD" w:rsidRDefault="005B07CD" w:rsidP="005B07C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65E" id="_x0000_s1027" type="#_x0000_t202" style="position:absolute;left:0;text-align:left;margin-left:155.4pt;margin-top:.7pt;width:339.7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" stroked="f">
                <v:textbox style="mso-fit-shape-to-text:t">
                  <w:txbxContent>
                    <w:p w14:paraId="1FC68E7E" w14:textId="77777777" w:rsidR="005B07CD" w:rsidRPr="004C596A" w:rsidRDefault="005B07CD" w:rsidP="005B07CD">
                      <w:pPr>
                        <w:pStyle w:val="Standard"/>
                        <w:jc w:val="both"/>
                        <w:rPr>
                          <w:rFonts w:ascii="Calibri" w:hAnsi="Calibri"/>
                          <w:sz w:val="20"/>
                          <w:szCs w:val="20"/>
                        </w:rPr>
                      </w:pPr>
                      <w:r w:rsidRPr="004C596A">
                        <w:rPr>
                          <w:rFonts w:ascii="Calibri" w:hAnsi="Calibri"/>
                          <w:sz w:val="20"/>
                          <w:szCs w:val="20"/>
                        </w:rPr>
                        <w:t>• Local Government Act 2000</w:t>
                      </w:r>
                    </w:p>
                    <w:p w14:paraId="1F5547B9" w14:textId="77777777" w:rsidR="005B07CD" w:rsidRPr="004C596A" w:rsidRDefault="005B07CD" w:rsidP="005B07CD">
                      <w:pPr>
                        <w:pStyle w:val="Standard"/>
                        <w:jc w:val="both"/>
                        <w:rPr>
                          <w:rFonts w:ascii="Calibri" w:hAnsi="Calibri"/>
                          <w:sz w:val="20"/>
                          <w:szCs w:val="20"/>
                        </w:rPr>
                      </w:pPr>
                      <w:r w:rsidRPr="004C596A">
                        <w:rPr>
                          <w:rFonts w:ascii="Calibri" w:hAnsi="Calibri"/>
                          <w:sz w:val="20"/>
                          <w:szCs w:val="20"/>
                        </w:rPr>
                        <w:t>• Audit Commission Act 1998</w:t>
                      </w:r>
                    </w:p>
                    <w:p w14:paraId="25AD56C8" w14:textId="77777777" w:rsidR="005B07CD" w:rsidRPr="004C596A" w:rsidRDefault="005B07CD" w:rsidP="005B07CD">
                      <w:pPr>
                        <w:pStyle w:val="Standard"/>
                        <w:jc w:val="both"/>
                        <w:rPr>
                          <w:rFonts w:ascii="Calibri" w:hAnsi="Calibri"/>
                          <w:sz w:val="20"/>
                          <w:szCs w:val="20"/>
                        </w:rPr>
                      </w:pPr>
                      <w:r w:rsidRPr="004C596A">
                        <w:rPr>
                          <w:rFonts w:ascii="Calibri" w:hAnsi="Calibri"/>
                          <w:sz w:val="20"/>
                          <w:szCs w:val="20"/>
                        </w:rPr>
                        <w:t>• Local Government &amp; Rating Act 1997</w:t>
                      </w:r>
                    </w:p>
                    <w:p w14:paraId="05E6F094" w14:textId="77777777" w:rsidR="005B07CD" w:rsidRPr="004C596A" w:rsidRDefault="005B07CD" w:rsidP="005B07CD">
                      <w:pPr>
                        <w:pStyle w:val="Standard"/>
                        <w:jc w:val="both"/>
                        <w:rPr>
                          <w:rFonts w:ascii="Calibri" w:hAnsi="Calibri"/>
                          <w:sz w:val="20"/>
                          <w:szCs w:val="20"/>
                        </w:rPr>
                      </w:pPr>
                      <w:r w:rsidRPr="004C596A">
                        <w:rPr>
                          <w:rFonts w:ascii="Calibri" w:hAnsi="Calibri"/>
                          <w:sz w:val="20"/>
                          <w:szCs w:val="20"/>
                        </w:rPr>
                        <w:t>• Local Government Act 2003</w:t>
                      </w:r>
                    </w:p>
                    <w:p w14:paraId="07A820E8" w14:textId="77777777" w:rsidR="005B07CD" w:rsidRPr="004C596A" w:rsidRDefault="005B07CD" w:rsidP="005B07CD">
                      <w:pPr>
                        <w:pStyle w:val="Standard"/>
                        <w:jc w:val="both"/>
                        <w:rPr>
                          <w:rFonts w:ascii="Calibri" w:hAnsi="Calibri"/>
                          <w:sz w:val="20"/>
                          <w:szCs w:val="20"/>
                        </w:rPr>
                      </w:pPr>
                      <w:r w:rsidRPr="004C596A">
                        <w:rPr>
                          <w:rFonts w:ascii="Calibri" w:hAnsi="Calibri"/>
                          <w:sz w:val="20"/>
                          <w:szCs w:val="20"/>
                        </w:rPr>
                        <w:t>• Local Audit and Accountability Act 2014</w:t>
                      </w:r>
                    </w:p>
                    <w:p w14:paraId="58030E2A" w14:textId="77777777" w:rsidR="005B07CD" w:rsidRPr="004C596A" w:rsidRDefault="005B07CD" w:rsidP="005B07CD">
                      <w:pPr>
                        <w:pStyle w:val="Standard"/>
                        <w:jc w:val="both"/>
                        <w:rPr>
                          <w:rFonts w:ascii="Calibri" w:hAnsi="Calibri"/>
                          <w:sz w:val="20"/>
                          <w:szCs w:val="20"/>
                        </w:rPr>
                      </w:pPr>
                      <w:r w:rsidRPr="004C596A">
                        <w:rPr>
                          <w:rFonts w:ascii="Calibri" w:hAnsi="Calibri"/>
                          <w:sz w:val="20"/>
                          <w:szCs w:val="20"/>
                        </w:rPr>
                        <w:t>• Localism Act 2011</w:t>
                      </w:r>
                    </w:p>
                    <w:p w14:paraId="08434FB5" w14:textId="77777777" w:rsidR="005B07CD" w:rsidRDefault="005B07CD" w:rsidP="005B07CD"/>
                  </w:txbxContent>
                </v:textbox>
                <w10:wrap type="square"/>
              </v:shape>
            </w:pict>
          </mc:Fallback>
        </mc:AlternateContent>
      </w:r>
    </w:p>
    <w:p w14:paraId="348F8ADB" w14:textId="77777777" w:rsidR="005B07CD" w:rsidRDefault="005B07CD" w:rsidP="00B365AC">
      <w:pPr>
        <w:pStyle w:val="Standard"/>
        <w:jc w:val="both"/>
        <w:rPr>
          <w:rFonts w:ascii="Arial" w:hAnsi="Arial"/>
          <w:b/>
          <w:bCs/>
          <w:sz w:val="20"/>
          <w:szCs w:val="20"/>
        </w:rPr>
      </w:pPr>
    </w:p>
    <w:p w14:paraId="7212BD1C" w14:textId="074F7923" w:rsidR="005B07CD" w:rsidRDefault="005B07CD" w:rsidP="00B365AC">
      <w:pPr>
        <w:pStyle w:val="Standard"/>
        <w:jc w:val="both"/>
        <w:rPr>
          <w:rFonts w:ascii="Arial" w:hAnsi="Arial"/>
          <w:b/>
          <w:bCs/>
          <w:sz w:val="20"/>
          <w:szCs w:val="20"/>
        </w:rPr>
      </w:pPr>
    </w:p>
    <w:p w14:paraId="78A3E9C2" w14:textId="55ECA1EA" w:rsidR="005B07CD" w:rsidRDefault="005B07CD" w:rsidP="00B365AC">
      <w:pPr>
        <w:pStyle w:val="Standard"/>
        <w:jc w:val="both"/>
        <w:rPr>
          <w:rFonts w:ascii="Arial" w:hAnsi="Arial"/>
          <w:b/>
          <w:bCs/>
          <w:sz w:val="20"/>
          <w:szCs w:val="20"/>
        </w:rPr>
      </w:pPr>
    </w:p>
    <w:p w14:paraId="720C781B" w14:textId="067A5ED3" w:rsidR="005B07CD" w:rsidRDefault="005B07CD" w:rsidP="00B365AC">
      <w:pPr>
        <w:pStyle w:val="Standard"/>
        <w:jc w:val="both"/>
        <w:rPr>
          <w:rFonts w:ascii="Arial" w:hAnsi="Arial"/>
          <w:b/>
          <w:bCs/>
          <w:sz w:val="20"/>
          <w:szCs w:val="20"/>
        </w:rPr>
      </w:pPr>
    </w:p>
    <w:p w14:paraId="1F947BCD" w14:textId="1E5E3553" w:rsidR="005B07CD" w:rsidRDefault="005B07CD" w:rsidP="00B365AC">
      <w:pPr>
        <w:pStyle w:val="Standard"/>
        <w:jc w:val="both"/>
        <w:rPr>
          <w:rFonts w:ascii="Arial" w:hAnsi="Arial"/>
          <w:b/>
          <w:bCs/>
          <w:sz w:val="20"/>
          <w:szCs w:val="20"/>
        </w:rPr>
      </w:pPr>
    </w:p>
    <w:p w14:paraId="1F30806E" w14:textId="22BBB62F" w:rsidR="005B07CD" w:rsidRDefault="005B07CD" w:rsidP="00B365AC">
      <w:pPr>
        <w:pStyle w:val="Standard"/>
        <w:jc w:val="both"/>
        <w:rPr>
          <w:rFonts w:ascii="Arial" w:hAnsi="Arial"/>
          <w:b/>
          <w:bCs/>
          <w:sz w:val="20"/>
          <w:szCs w:val="20"/>
        </w:rPr>
      </w:pPr>
    </w:p>
    <w:p w14:paraId="1648E1B9" w14:textId="050835FA" w:rsidR="005B07CD" w:rsidRDefault="005B07CD" w:rsidP="00B365AC">
      <w:pPr>
        <w:pStyle w:val="Standard"/>
        <w:jc w:val="both"/>
        <w:rPr>
          <w:rFonts w:ascii="Arial" w:hAnsi="Arial"/>
          <w:b/>
          <w:bCs/>
          <w:sz w:val="20"/>
          <w:szCs w:val="20"/>
        </w:rPr>
      </w:pPr>
    </w:p>
    <w:p w14:paraId="270B5B0A" w14:textId="79B05057" w:rsidR="005B07CD" w:rsidRDefault="005B07CD" w:rsidP="00B365AC">
      <w:pPr>
        <w:pStyle w:val="Standard"/>
        <w:jc w:val="both"/>
        <w:rPr>
          <w:rFonts w:ascii="Arial" w:hAnsi="Arial"/>
          <w:b/>
          <w:bCs/>
          <w:sz w:val="20"/>
          <w:szCs w:val="20"/>
        </w:rPr>
      </w:pPr>
    </w:p>
    <w:p w14:paraId="7C072545" w14:textId="392DB816" w:rsidR="005B07CD" w:rsidRDefault="005B07CD" w:rsidP="00B365AC">
      <w:pPr>
        <w:pStyle w:val="Standard"/>
        <w:jc w:val="both"/>
        <w:rPr>
          <w:rFonts w:ascii="Arial" w:hAnsi="Arial"/>
          <w:b/>
          <w:bCs/>
          <w:sz w:val="20"/>
          <w:szCs w:val="20"/>
        </w:rPr>
      </w:pPr>
    </w:p>
    <w:p w14:paraId="29FBECC0" w14:textId="40B6438A" w:rsidR="005B07CD" w:rsidRDefault="005B07CD" w:rsidP="00B365AC">
      <w:pPr>
        <w:pStyle w:val="Standard"/>
        <w:jc w:val="both"/>
        <w:rPr>
          <w:rFonts w:ascii="Arial" w:hAnsi="Arial"/>
          <w:b/>
          <w:bCs/>
          <w:sz w:val="20"/>
          <w:szCs w:val="20"/>
        </w:rPr>
      </w:pPr>
    </w:p>
    <w:p w14:paraId="2B49CB0B" w14:textId="48FF2A88" w:rsidR="005B07CD" w:rsidRDefault="005B07CD" w:rsidP="00B365AC">
      <w:pPr>
        <w:pStyle w:val="Standard"/>
        <w:jc w:val="both"/>
        <w:rPr>
          <w:rFonts w:ascii="Arial" w:hAnsi="Arial"/>
          <w:b/>
          <w:bCs/>
          <w:sz w:val="20"/>
          <w:szCs w:val="20"/>
        </w:rPr>
      </w:pPr>
    </w:p>
    <w:p w14:paraId="761CF5EA" w14:textId="77777777" w:rsidR="0076183F" w:rsidRDefault="0076183F" w:rsidP="0076183F">
      <w:pPr>
        <w:pStyle w:val="NoSpacing"/>
        <w:rPr>
          <w:rFonts w:asciiTheme="minorHAnsi" w:hAnsiTheme="minorHAnsi" w:cstheme="minorHAnsi"/>
        </w:rPr>
      </w:pPr>
      <w:r>
        <w:rPr>
          <w:rFonts w:asciiTheme="minorHAnsi" w:hAnsiTheme="minorHAnsi" w:cstheme="minorHAnsi"/>
        </w:rPr>
        <w:t xml:space="preserve">This document is available free online at </w:t>
      </w:r>
      <w:r w:rsidRPr="00035968">
        <w:rPr>
          <w:rFonts w:asciiTheme="minorHAnsi" w:hAnsiTheme="minorHAnsi" w:cstheme="minorHAnsi"/>
        </w:rPr>
        <w:t>https://north-kelsey.parish.lincolnshire.gov.uk</w:t>
      </w:r>
    </w:p>
    <w:p w14:paraId="50130639" w14:textId="77777777" w:rsidR="0076183F" w:rsidRDefault="0076183F" w:rsidP="0076183F">
      <w:pPr>
        <w:pStyle w:val="NoSpacing"/>
        <w:rPr>
          <w:rFonts w:asciiTheme="minorHAnsi" w:hAnsiTheme="minorHAnsi" w:cstheme="minorHAnsi"/>
        </w:rPr>
      </w:pPr>
    </w:p>
    <w:p w14:paraId="04E2880F" w14:textId="77777777" w:rsidR="0076183F" w:rsidRDefault="0076183F" w:rsidP="0076183F">
      <w:pPr>
        <w:pStyle w:val="NoSpacing"/>
        <w:rPr>
          <w:rFonts w:asciiTheme="minorHAnsi" w:hAnsiTheme="minorHAnsi" w:cstheme="minorHAnsi"/>
        </w:rPr>
      </w:pPr>
      <w:r>
        <w:rPr>
          <w:rFonts w:asciiTheme="minorHAnsi" w:hAnsiTheme="minorHAnsi" w:cstheme="minorHAnsi"/>
        </w:rPr>
        <w:t>In accordance with the Parish Council’s Publication Scheme this document can be purchased for 10p per page, plus postage and packaging. To get a quote for a copy of this document please contact the Clerk to the Parish Council.</w:t>
      </w:r>
    </w:p>
    <w:p w14:paraId="018A68A4" w14:textId="77777777" w:rsidR="0076183F" w:rsidRDefault="0076183F" w:rsidP="0076183F">
      <w:pPr>
        <w:pStyle w:val="NoSpacing"/>
        <w:rPr>
          <w:rFonts w:asciiTheme="minorHAnsi" w:hAnsiTheme="minorHAnsi" w:cstheme="minorHAnsi"/>
        </w:rPr>
      </w:pPr>
    </w:p>
    <w:p w14:paraId="35DD101B" w14:textId="77777777" w:rsidR="0076183F" w:rsidRPr="00035968" w:rsidRDefault="0076183F" w:rsidP="0076183F">
      <w:pPr>
        <w:pStyle w:val="NoSpacing"/>
        <w:rPr>
          <w:rFonts w:asciiTheme="minorHAnsi" w:hAnsiTheme="minorHAnsi" w:cstheme="minorHAnsi"/>
          <w:b/>
          <w:bCs/>
        </w:rPr>
      </w:pPr>
      <w:r w:rsidRPr="00035968">
        <w:rPr>
          <w:rFonts w:asciiTheme="minorHAnsi" w:hAnsiTheme="minorHAnsi" w:cstheme="minorHAnsi"/>
          <w:b/>
          <w:bCs/>
        </w:rPr>
        <w:t>North Kelsey Parish Council</w:t>
      </w:r>
    </w:p>
    <w:p w14:paraId="7CBF9BF2" w14:textId="77777777" w:rsidR="0076183F" w:rsidRDefault="0076183F" w:rsidP="0076183F">
      <w:pPr>
        <w:pStyle w:val="NoSpacing"/>
        <w:rPr>
          <w:rFonts w:asciiTheme="minorHAnsi" w:hAnsiTheme="minorHAnsi" w:cstheme="minorHAnsi"/>
        </w:rPr>
      </w:pPr>
      <w:r w:rsidRPr="00035968">
        <w:rPr>
          <w:rFonts w:asciiTheme="minorHAnsi" w:hAnsiTheme="minorHAnsi" w:cstheme="minorHAnsi"/>
          <w:b/>
          <w:bCs/>
        </w:rPr>
        <w:t>Clerk:</w:t>
      </w:r>
      <w:r>
        <w:rPr>
          <w:rFonts w:asciiTheme="minorHAnsi" w:hAnsiTheme="minorHAnsi" w:cstheme="minorHAnsi"/>
        </w:rPr>
        <w:t xml:space="preserve"> Mandy Coote</w:t>
      </w:r>
    </w:p>
    <w:p w14:paraId="5DCE8ACC" w14:textId="77777777" w:rsidR="0076183F" w:rsidRDefault="0076183F" w:rsidP="0076183F">
      <w:pPr>
        <w:pStyle w:val="NoSpacing"/>
        <w:rPr>
          <w:rFonts w:asciiTheme="minorHAnsi" w:hAnsiTheme="minorHAnsi" w:cstheme="minorHAnsi"/>
        </w:rPr>
      </w:pPr>
      <w:r w:rsidRPr="00035968">
        <w:rPr>
          <w:rFonts w:asciiTheme="minorHAnsi" w:hAnsiTheme="minorHAnsi" w:cstheme="minorHAnsi"/>
          <w:b/>
          <w:bCs/>
        </w:rPr>
        <w:t>Address</w:t>
      </w:r>
      <w:r>
        <w:rPr>
          <w:rFonts w:asciiTheme="minorHAnsi" w:hAnsiTheme="minorHAnsi" w:cstheme="minorHAnsi"/>
          <w:b/>
          <w:bCs/>
        </w:rPr>
        <w:t>:</w:t>
      </w:r>
      <w:r>
        <w:rPr>
          <w:rFonts w:asciiTheme="minorHAnsi" w:hAnsiTheme="minorHAnsi" w:cstheme="minorHAnsi"/>
        </w:rPr>
        <w:t xml:space="preserve"> 4a March Street, Kirton in Lindsey, Gainsborough, DN21 4PH</w:t>
      </w:r>
    </w:p>
    <w:p w14:paraId="57AFA5ED" w14:textId="77777777" w:rsidR="0076183F" w:rsidRPr="00035968" w:rsidRDefault="0076183F" w:rsidP="0076183F">
      <w:pPr>
        <w:pStyle w:val="NoSpacing"/>
        <w:rPr>
          <w:rFonts w:asciiTheme="minorHAnsi" w:hAnsiTheme="minorHAnsi" w:cstheme="minorHAnsi"/>
          <w:b/>
          <w:bCs/>
        </w:rPr>
      </w:pPr>
      <w:r w:rsidRPr="00035968">
        <w:rPr>
          <w:rFonts w:asciiTheme="minorHAnsi" w:hAnsiTheme="minorHAnsi" w:cstheme="minorHAnsi"/>
          <w:b/>
          <w:bCs/>
        </w:rPr>
        <w:t>Website</w:t>
      </w:r>
      <w:r>
        <w:rPr>
          <w:rFonts w:asciiTheme="minorHAnsi" w:hAnsiTheme="minorHAnsi" w:cstheme="minorHAnsi"/>
          <w:b/>
          <w:bCs/>
        </w:rPr>
        <w:t xml:space="preserve">: </w:t>
      </w:r>
      <w:r w:rsidRPr="00035968">
        <w:rPr>
          <w:rFonts w:asciiTheme="minorHAnsi" w:hAnsiTheme="minorHAnsi" w:cstheme="minorHAnsi"/>
        </w:rPr>
        <w:t>https://north-kelsey.parish.lincolnshire.gov.uk</w:t>
      </w:r>
    </w:p>
    <w:p w14:paraId="087D4B92" w14:textId="77777777" w:rsidR="0076183F" w:rsidRPr="00035968" w:rsidRDefault="0076183F" w:rsidP="0076183F">
      <w:pPr>
        <w:pStyle w:val="NoSpacing"/>
        <w:rPr>
          <w:rFonts w:asciiTheme="minorHAnsi" w:hAnsiTheme="minorHAnsi" w:cstheme="minorHAnsi"/>
        </w:rPr>
      </w:pPr>
      <w:r w:rsidRPr="00035968">
        <w:rPr>
          <w:rFonts w:asciiTheme="minorHAnsi" w:hAnsiTheme="minorHAnsi" w:cstheme="minorHAnsi"/>
          <w:b/>
          <w:bCs/>
        </w:rPr>
        <w:t>Mobile</w:t>
      </w:r>
      <w:r>
        <w:rPr>
          <w:rFonts w:asciiTheme="minorHAnsi" w:hAnsiTheme="minorHAnsi" w:cstheme="minorHAnsi"/>
          <w:b/>
          <w:bCs/>
        </w:rPr>
        <w:t xml:space="preserve">: </w:t>
      </w:r>
      <w:r w:rsidRPr="00035968">
        <w:rPr>
          <w:rFonts w:asciiTheme="minorHAnsi" w:hAnsiTheme="minorHAnsi" w:cstheme="minorHAnsi"/>
        </w:rPr>
        <w:t>07872 863818</w:t>
      </w:r>
    </w:p>
    <w:p w14:paraId="49C8C4AE" w14:textId="77777777" w:rsidR="0076183F" w:rsidRPr="00634666" w:rsidRDefault="0076183F" w:rsidP="0076183F">
      <w:pPr>
        <w:pStyle w:val="NoSpacing"/>
        <w:rPr>
          <w:rFonts w:asciiTheme="minorHAnsi" w:hAnsiTheme="minorHAnsi" w:cstheme="minorHAnsi"/>
        </w:rPr>
      </w:pPr>
      <w:r w:rsidRPr="00035968">
        <w:rPr>
          <w:rFonts w:asciiTheme="minorHAnsi" w:hAnsiTheme="minorHAnsi" w:cstheme="minorHAnsi"/>
          <w:b/>
          <w:bCs/>
        </w:rPr>
        <w:t xml:space="preserve">Email: </w:t>
      </w:r>
      <w:hyperlink r:id="rId7" w:tgtFrame="_blank" w:history="1">
        <w:r w:rsidRPr="00035968">
          <w:rPr>
            <w:rStyle w:val="Hyperlink"/>
            <w:rFonts w:asciiTheme="minorHAnsi" w:hAnsiTheme="minorHAnsi" w:cstheme="minorHAnsi"/>
            <w:shd w:val="clear" w:color="auto" w:fill="FFFFFF"/>
          </w:rPr>
          <w:t>clerk@northkelseyparishcouncil.gov.uk</w:t>
        </w:r>
      </w:hyperlink>
    </w:p>
    <w:p w14:paraId="362E1A3B" w14:textId="77777777" w:rsidR="0076183F" w:rsidRDefault="0076183F" w:rsidP="0076183F"/>
    <w:p w14:paraId="2C72D0EC" w14:textId="4BC5ACE6" w:rsidR="005B07CD" w:rsidRDefault="005B07CD" w:rsidP="00B365AC">
      <w:pPr>
        <w:pStyle w:val="Standard"/>
        <w:jc w:val="both"/>
        <w:rPr>
          <w:rFonts w:ascii="Arial" w:hAnsi="Arial"/>
          <w:b/>
          <w:bCs/>
          <w:sz w:val="20"/>
          <w:szCs w:val="20"/>
        </w:rPr>
      </w:pPr>
    </w:p>
    <w:p w14:paraId="7986D21C" w14:textId="44378537" w:rsidR="005B07CD" w:rsidRDefault="005B07CD" w:rsidP="00B365AC">
      <w:pPr>
        <w:pStyle w:val="Standard"/>
        <w:jc w:val="both"/>
        <w:rPr>
          <w:rFonts w:ascii="Arial" w:hAnsi="Arial"/>
          <w:b/>
          <w:bCs/>
          <w:sz w:val="20"/>
          <w:szCs w:val="20"/>
        </w:rPr>
      </w:pPr>
    </w:p>
    <w:p w14:paraId="20FE715D" w14:textId="5C4FC337" w:rsidR="005B07CD" w:rsidRDefault="005B07CD" w:rsidP="00B365AC">
      <w:pPr>
        <w:pStyle w:val="Standard"/>
        <w:jc w:val="both"/>
        <w:rPr>
          <w:rFonts w:ascii="Arial" w:hAnsi="Arial"/>
          <w:b/>
          <w:bCs/>
          <w:sz w:val="20"/>
          <w:szCs w:val="20"/>
        </w:rPr>
      </w:pPr>
    </w:p>
    <w:p w14:paraId="721B0ED0" w14:textId="77777777" w:rsidR="005B07CD" w:rsidRDefault="005B07CD" w:rsidP="00B365AC">
      <w:pPr>
        <w:pStyle w:val="Standard"/>
        <w:jc w:val="both"/>
        <w:rPr>
          <w:rFonts w:ascii="Arial" w:hAnsi="Arial"/>
          <w:b/>
          <w:bCs/>
          <w:sz w:val="20"/>
          <w:szCs w:val="20"/>
        </w:rPr>
        <w:sectPr w:rsidR="005B07CD">
          <w:headerReference w:type="default" r:id="rId8"/>
          <w:footerReference w:type="default" r:id="rId9"/>
          <w:pgSz w:w="16838" w:h="11906" w:orient="landscape"/>
          <w:pgMar w:top="778" w:right="704" w:bottom="1303" w:left="679" w:header="720" w:footer="737" w:gutter="0"/>
          <w:cols w:space="720"/>
        </w:sectPr>
      </w:pPr>
    </w:p>
    <w:p w14:paraId="0A1F7966" w14:textId="77777777" w:rsidR="005B07CD" w:rsidRPr="008735DB" w:rsidRDefault="005B07CD" w:rsidP="005B07CD">
      <w:pPr>
        <w:tabs>
          <w:tab w:val="center" w:pos="3358"/>
        </w:tabs>
        <w:jc w:val="center"/>
        <w:rPr>
          <w:rFonts w:ascii="Arial" w:hAnsi="Arial"/>
          <w:b/>
          <w:bCs/>
          <w:sz w:val="40"/>
          <w:szCs w:val="40"/>
        </w:rPr>
      </w:pPr>
      <w:r w:rsidRPr="008735DB">
        <w:rPr>
          <w:rFonts w:ascii="Arial" w:hAnsi="Arial"/>
          <w:b/>
          <w:bCs/>
          <w:sz w:val="40"/>
          <w:szCs w:val="40"/>
        </w:rPr>
        <w:lastRenderedPageBreak/>
        <w:t>BUSINESS CONTINUITY PLAN</w:t>
      </w:r>
    </w:p>
    <w:p w14:paraId="7480F56C" w14:textId="77777777" w:rsidR="005B07CD" w:rsidRPr="00A43FC6" w:rsidRDefault="005B07CD" w:rsidP="005B07CD">
      <w:pPr>
        <w:rPr>
          <w:rFonts w:ascii="Arial" w:hAnsi="Arial"/>
        </w:rPr>
      </w:pPr>
    </w:p>
    <w:p w14:paraId="78023D8A" w14:textId="77777777" w:rsidR="005B07CD" w:rsidRPr="008735DB" w:rsidRDefault="005B07CD" w:rsidP="00AD3C3A">
      <w:pPr>
        <w:jc w:val="both"/>
        <w:rPr>
          <w:rFonts w:ascii="Arial" w:hAnsi="Arial"/>
          <w:sz w:val="20"/>
          <w:szCs w:val="20"/>
        </w:rPr>
      </w:pPr>
      <w:r w:rsidRPr="008735DB">
        <w:rPr>
          <w:rFonts w:ascii="Arial" w:hAnsi="Arial"/>
          <w:sz w:val="20"/>
          <w:szCs w:val="20"/>
        </w:rPr>
        <w:t>It’s vitality important that in the sudden incapacity of the Clerk that business can continue without hinderance. In addition, it’s important that any new Clerk should be able to step into the role and take over pretty much instantly.</w:t>
      </w:r>
    </w:p>
    <w:p w14:paraId="08FFC9B4" w14:textId="77777777" w:rsidR="005B07CD" w:rsidRPr="008735DB" w:rsidRDefault="005B07CD" w:rsidP="00AD3C3A">
      <w:pPr>
        <w:jc w:val="both"/>
        <w:rPr>
          <w:rFonts w:ascii="Arial" w:hAnsi="Arial"/>
          <w:sz w:val="20"/>
          <w:szCs w:val="20"/>
        </w:rPr>
      </w:pPr>
    </w:p>
    <w:p w14:paraId="57E9A786" w14:textId="5602EE35" w:rsidR="005B07CD" w:rsidRPr="008735DB" w:rsidRDefault="005B07CD" w:rsidP="00AD3C3A">
      <w:pPr>
        <w:jc w:val="both"/>
        <w:rPr>
          <w:rFonts w:ascii="Arial" w:hAnsi="Arial"/>
          <w:sz w:val="20"/>
          <w:szCs w:val="20"/>
        </w:rPr>
      </w:pPr>
      <w:r w:rsidRPr="008735DB">
        <w:rPr>
          <w:rFonts w:ascii="Arial" w:hAnsi="Arial"/>
          <w:sz w:val="20"/>
          <w:szCs w:val="20"/>
        </w:rPr>
        <w:t xml:space="preserve">The Council Handbook should also be referred to. </w:t>
      </w:r>
    </w:p>
    <w:p w14:paraId="39CCB52B" w14:textId="77777777" w:rsidR="005B07CD" w:rsidRPr="008735DB" w:rsidRDefault="005B07CD" w:rsidP="00AD3C3A">
      <w:pPr>
        <w:jc w:val="both"/>
        <w:rPr>
          <w:rFonts w:ascii="Arial" w:hAnsi="Arial"/>
          <w:sz w:val="20"/>
          <w:szCs w:val="20"/>
        </w:rPr>
      </w:pPr>
    </w:p>
    <w:p w14:paraId="7D4F0543" w14:textId="77777777" w:rsidR="005B07CD" w:rsidRPr="008735DB" w:rsidRDefault="005B07CD" w:rsidP="00AD3C3A">
      <w:pPr>
        <w:jc w:val="both"/>
        <w:rPr>
          <w:rFonts w:ascii="Arial" w:hAnsi="Arial"/>
          <w:sz w:val="20"/>
          <w:szCs w:val="20"/>
        </w:rPr>
      </w:pPr>
      <w:r w:rsidRPr="008735DB">
        <w:rPr>
          <w:rFonts w:ascii="Arial" w:hAnsi="Arial"/>
          <w:sz w:val="20"/>
          <w:szCs w:val="20"/>
        </w:rPr>
        <w:t>This document should be reviewed on a regular basis and forms part of the Risk Management / Register.</w:t>
      </w:r>
    </w:p>
    <w:p w14:paraId="5B89E8F4" w14:textId="77777777" w:rsidR="005B07CD" w:rsidRPr="008735DB" w:rsidRDefault="005B07CD" w:rsidP="005B07CD">
      <w:pPr>
        <w:rPr>
          <w:rFonts w:ascii="Arial" w:hAnsi="Arial"/>
          <w:b/>
          <w:bCs/>
          <w:sz w:val="20"/>
          <w:szCs w:val="20"/>
          <w:u w:val="single"/>
        </w:rPr>
      </w:pPr>
    </w:p>
    <w:p w14:paraId="54BABE2B" w14:textId="77777777" w:rsidR="005B07CD" w:rsidRPr="008735DB" w:rsidRDefault="005B07CD" w:rsidP="005B07CD">
      <w:pPr>
        <w:rPr>
          <w:rFonts w:ascii="Arial" w:hAnsi="Arial"/>
          <w:b/>
          <w:bCs/>
          <w:sz w:val="20"/>
          <w:szCs w:val="20"/>
          <w:u w:val="single"/>
        </w:rPr>
      </w:pPr>
      <w:r w:rsidRPr="008735DB">
        <w:rPr>
          <w:rFonts w:ascii="Arial" w:hAnsi="Arial"/>
          <w:b/>
          <w:bCs/>
          <w:sz w:val="20"/>
          <w:szCs w:val="20"/>
          <w:u w:val="single"/>
        </w:rPr>
        <w:t>Administration</w:t>
      </w:r>
    </w:p>
    <w:p w14:paraId="1B1E562F" w14:textId="77777777" w:rsidR="005B07CD" w:rsidRPr="008735DB" w:rsidRDefault="005B07CD" w:rsidP="005B07CD">
      <w:pPr>
        <w:rPr>
          <w:rFonts w:ascii="Arial" w:hAnsi="Arial"/>
          <w:sz w:val="20"/>
          <w:szCs w:val="20"/>
        </w:rPr>
      </w:pPr>
    </w:p>
    <w:p w14:paraId="75DD0563" w14:textId="5C1FA7F5" w:rsidR="005B07CD" w:rsidRPr="008735DB" w:rsidRDefault="005B07CD" w:rsidP="005B07CD">
      <w:pPr>
        <w:rPr>
          <w:rFonts w:ascii="Arial" w:hAnsi="Arial"/>
          <w:sz w:val="20"/>
          <w:szCs w:val="20"/>
        </w:rPr>
      </w:pPr>
      <w:r w:rsidRPr="008735DB">
        <w:rPr>
          <w:rFonts w:ascii="Arial" w:hAnsi="Arial"/>
          <w:sz w:val="20"/>
          <w:szCs w:val="20"/>
        </w:rPr>
        <w:t xml:space="preserve">Paper files are kept for the </w:t>
      </w:r>
      <w:r w:rsidR="00AD3C3A" w:rsidRPr="008735DB">
        <w:rPr>
          <w:rFonts w:ascii="Arial" w:hAnsi="Arial"/>
          <w:sz w:val="20"/>
          <w:szCs w:val="20"/>
        </w:rPr>
        <w:t>following: -</w:t>
      </w:r>
    </w:p>
    <w:p w14:paraId="3B24AFA2" w14:textId="77777777" w:rsidR="005B07CD" w:rsidRPr="008735DB" w:rsidRDefault="005B07CD" w:rsidP="005B07CD">
      <w:pPr>
        <w:pStyle w:val="ListParagraph"/>
        <w:numPr>
          <w:ilvl w:val="0"/>
          <w:numId w:val="2"/>
        </w:numPr>
        <w:rPr>
          <w:rFonts w:ascii="Arial" w:hAnsi="Arial" w:cs="Arial"/>
          <w:sz w:val="20"/>
          <w:szCs w:val="20"/>
        </w:rPr>
      </w:pPr>
      <w:r w:rsidRPr="008735DB">
        <w:rPr>
          <w:rFonts w:ascii="Arial" w:hAnsi="Arial" w:cs="Arial"/>
          <w:sz w:val="20"/>
          <w:szCs w:val="20"/>
        </w:rPr>
        <w:t>Minutes</w:t>
      </w:r>
    </w:p>
    <w:p w14:paraId="0972BFAF" w14:textId="77777777" w:rsidR="005B07CD" w:rsidRPr="008735DB" w:rsidRDefault="005B07CD" w:rsidP="005B07CD">
      <w:pPr>
        <w:pStyle w:val="ListParagraph"/>
        <w:numPr>
          <w:ilvl w:val="0"/>
          <w:numId w:val="2"/>
        </w:numPr>
        <w:rPr>
          <w:rFonts w:ascii="Arial" w:hAnsi="Arial" w:cs="Arial"/>
          <w:sz w:val="20"/>
          <w:szCs w:val="20"/>
        </w:rPr>
      </w:pPr>
      <w:r w:rsidRPr="008735DB">
        <w:rPr>
          <w:rFonts w:ascii="Arial" w:hAnsi="Arial" w:cs="Arial"/>
          <w:sz w:val="20"/>
          <w:szCs w:val="20"/>
        </w:rPr>
        <w:t>Sales &amp; purchase invoices</w:t>
      </w:r>
    </w:p>
    <w:p w14:paraId="12304A49" w14:textId="77777777" w:rsidR="005B07CD" w:rsidRPr="008735DB" w:rsidRDefault="005B07CD" w:rsidP="005B07CD">
      <w:pPr>
        <w:pStyle w:val="ListParagraph"/>
        <w:numPr>
          <w:ilvl w:val="0"/>
          <w:numId w:val="2"/>
        </w:numPr>
        <w:rPr>
          <w:rFonts w:ascii="Arial" w:hAnsi="Arial" w:cs="Arial"/>
          <w:sz w:val="20"/>
          <w:szCs w:val="20"/>
        </w:rPr>
      </w:pPr>
      <w:r w:rsidRPr="008735DB">
        <w:rPr>
          <w:rFonts w:ascii="Arial" w:hAnsi="Arial" w:cs="Arial"/>
          <w:sz w:val="20"/>
          <w:szCs w:val="20"/>
        </w:rPr>
        <w:t>Deeds / Assets</w:t>
      </w:r>
    </w:p>
    <w:p w14:paraId="619E7E5A" w14:textId="77777777" w:rsidR="005B07CD" w:rsidRPr="008735DB" w:rsidRDefault="005B07CD" w:rsidP="005B07CD">
      <w:pPr>
        <w:pStyle w:val="ListParagraph"/>
        <w:numPr>
          <w:ilvl w:val="0"/>
          <w:numId w:val="2"/>
        </w:numPr>
        <w:rPr>
          <w:rFonts w:ascii="Arial" w:hAnsi="Arial" w:cs="Arial"/>
          <w:sz w:val="20"/>
          <w:szCs w:val="20"/>
        </w:rPr>
      </w:pPr>
      <w:r w:rsidRPr="008735DB">
        <w:rPr>
          <w:rFonts w:ascii="Arial" w:hAnsi="Arial" w:cs="Arial"/>
          <w:sz w:val="20"/>
          <w:szCs w:val="20"/>
        </w:rPr>
        <w:t>Annual audit paperwork</w:t>
      </w:r>
    </w:p>
    <w:p w14:paraId="18622681" w14:textId="77777777" w:rsidR="005B07CD" w:rsidRPr="008735DB" w:rsidRDefault="005B07CD" w:rsidP="005B07CD">
      <w:pPr>
        <w:pStyle w:val="ListParagraph"/>
        <w:numPr>
          <w:ilvl w:val="0"/>
          <w:numId w:val="2"/>
        </w:numPr>
        <w:rPr>
          <w:rFonts w:ascii="Arial" w:hAnsi="Arial" w:cs="Arial"/>
          <w:sz w:val="20"/>
          <w:szCs w:val="20"/>
        </w:rPr>
      </w:pPr>
      <w:r w:rsidRPr="008735DB">
        <w:rPr>
          <w:rFonts w:ascii="Arial" w:hAnsi="Arial" w:cs="Arial"/>
          <w:sz w:val="20"/>
          <w:szCs w:val="20"/>
        </w:rPr>
        <w:t>Register of Interests</w:t>
      </w:r>
    </w:p>
    <w:p w14:paraId="086BD43F" w14:textId="77777777" w:rsidR="005B07CD" w:rsidRPr="008735DB" w:rsidRDefault="005B07CD" w:rsidP="005B07CD">
      <w:pPr>
        <w:pStyle w:val="ListParagraph"/>
        <w:numPr>
          <w:ilvl w:val="0"/>
          <w:numId w:val="2"/>
        </w:numPr>
        <w:rPr>
          <w:rFonts w:ascii="Arial" w:hAnsi="Arial" w:cs="Arial"/>
          <w:sz w:val="20"/>
          <w:szCs w:val="20"/>
        </w:rPr>
      </w:pPr>
      <w:r w:rsidRPr="008735DB">
        <w:rPr>
          <w:rFonts w:ascii="Arial" w:hAnsi="Arial" w:cs="Arial"/>
          <w:sz w:val="20"/>
          <w:szCs w:val="20"/>
        </w:rPr>
        <w:t>Acceptance of Office Declarations</w:t>
      </w:r>
    </w:p>
    <w:p w14:paraId="2BBA1CE6" w14:textId="77777777" w:rsidR="005B07CD" w:rsidRPr="008735DB" w:rsidRDefault="005B07CD" w:rsidP="005B07CD">
      <w:pPr>
        <w:pStyle w:val="ListParagraph"/>
        <w:numPr>
          <w:ilvl w:val="0"/>
          <w:numId w:val="2"/>
        </w:numPr>
        <w:rPr>
          <w:rFonts w:ascii="Arial" w:hAnsi="Arial" w:cs="Arial"/>
          <w:sz w:val="20"/>
          <w:szCs w:val="20"/>
        </w:rPr>
      </w:pPr>
      <w:r w:rsidRPr="008735DB">
        <w:rPr>
          <w:rFonts w:ascii="Arial" w:hAnsi="Arial" w:cs="Arial"/>
          <w:sz w:val="20"/>
          <w:szCs w:val="20"/>
        </w:rPr>
        <w:t>Dispensations</w:t>
      </w:r>
    </w:p>
    <w:p w14:paraId="1DF37D3F" w14:textId="7DFF909A" w:rsidR="005B07CD" w:rsidRPr="008735DB" w:rsidRDefault="005B07CD" w:rsidP="005B07CD">
      <w:pPr>
        <w:rPr>
          <w:rFonts w:ascii="Arial" w:hAnsi="Arial"/>
          <w:sz w:val="20"/>
          <w:szCs w:val="20"/>
        </w:rPr>
      </w:pPr>
      <w:r w:rsidRPr="008735DB">
        <w:rPr>
          <w:rFonts w:ascii="Arial" w:hAnsi="Arial"/>
          <w:sz w:val="20"/>
          <w:szCs w:val="20"/>
        </w:rPr>
        <w:t>In addition, the above paper files and all other documentation is stored electronically in a real time triple backup system</w:t>
      </w:r>
      <w:r w:rsidR="00AD3C3A" w:rsidRPr="008735DB">
        <w:rPr>
          <w:rFonts w:ascii="Arial" w:hAnsi="Arial"/>
          <w:sz w:val="20"/>
          <w:szCs w:val="20"/>
        </w:rPr>
        <w:t>.: -</w:t>
      </w:r>
    </w:p>
    <w:p w14:paraId="21189DA0" w14:textId="77777777" w:rsidR="005B07CD" w:rsidRPr="008735DB" w:rsidRDefault="005B07CD" w:rsidP="005B07CD">
      <w:pPr>
        <w:pStyle w:val="ListParagraph"/>
        <w:numPr>
          <w:ilvl w:val="0"/>
          <w:numId w:val="3"/>
        </w:numPr>
        <w:rPr>
          <w:rFonts w:ascii="Arial" w:hAnsi="Arial" w:cs="Arial"/>
          <w:sz w:val="20"/>
          <w:szCs w:val="20"/>
        </w:rPr>
      </w:pPr>
      <w:r w:rsidRPr="008735DB">
        <w:rPr>
          <w:rFonts w:ascii="Arial" w:hAnsi="Arial" w:cs="Arial"/>
          <w:sz w:val="20"/>
          <w:szCs w:val="20"/>
        </w:rPr>
        <w:t>Clerks Laptop Computer (real time)</w:t>
      </w:r>
    </w:p>
    <w:p w14:paraId="4863BE65" w14:textId="5E7C87C6" w:rsidR="005B07CD" w:rsidRPr="008735DB" w:rsidRDefault="005B07CD" w:rsidP="005B07CD">
      <w:pPr>
        <w:pStyle w:val="ListParagraph"/>
        <w:numPr>
          <w:ilvl w:val="0"/>
          <w:numId w:val="3"/>
        </w:numPr>
        <w:rPr>
          <w:rFonts w:ascii="Arial" w:hAnsi="Arial" w:cs="Arial"/>
          <w:sz w:val="20"/>
          <w:szCs w:val="20"/>
        </w:rPr>
      </w:pPr>
      <w:r w:rsidRPr="008735DB">
        <w:rPr>
          <w:rFonts w:ascii="Arial" w:hAnsi="Arial" w:cs="Arial"/>
          <w:sz w:val="20"/>
          <w:szCs w:val="20"/>
        </w:rPr>
        <w:t xml:space="preserve">Microsoft </w:t>
      </w:r>
      <w:r w:rsidR="00AD3C3A" w:rsidRPr="008735DB">
        <w:rPr>
          <w:rFonts w:ascii="Arial" w:hAnsi="Arial" w:cs="Arial"/>
          <w:sz w:val="20"/>
          <w:szCs w:val="20"/>
        </w:rPr>
        <w:t>OneDrive</w:t>
      </w:r>
      <w:r w:rsidRPr="008735DB">
        <w:rPr>
          <w:rFonts w:ascii="Arial" w:hAnsi="Arial" w:cs="Arial"/>
          <w:sz w:val="20"/>
          <w:szCs w:val="20"/>
        </w:rPr>
        <w:t xml:space="preserve"> cloud system (real time)</w:t>
      </w:r>
    </w:p>
    <w:p w14:paraId="358BF62B" w14:textId="53EF4EF1" w:rsidR="005B07CD" w:rsidRPr="008735DB" w:rsidRDefault="00AD3C3A" w:rsidP="005B07CD">
      <w:pPr>
        <w:pStyle w:val="ListParagraph"/>
        <w:numPr>
          <w:ilvl w:val="0"/>
          <w:numId w:val="3"/>
        </w:numPr>
        <w:rPr>
          <w:rFonts w:ascii="Arial" w:hAnsi="Arial" w:cs="Arial"/>
          <w:sz w:val="20"/>
          <w:szCs w:val="20"/>
        </w:rPr>
      </w:pPr>
      <w:r w:rsidRPr="008735DB">
        <w:rPr>
          <w:rFonts w:ascii="Arial" w:hAnsi="Arial" w:cs="Arial"/>
          <w:sz w:val="20"/>
          <w:szCs w:val="20"/>
        </w:rPr>
        <w:t>Clerks’</w:t>
      </w:r>
      <w:r w:rsidR="005B07CD" w:rsidRPr="008735DB">
        <w:rPr>
          <w:rFonts w:ascii="Arial" w:hAnsi="Arial" w:cs="Arial"/>
          <w:sz w:val="20"/>
          <w:szCs w:val="20"/>
        </w:rPr>
        <w:t xml:space="preserve"> backup laptop computer (real time)</w:t>
      </w:r>
    </w:p>
    <w:p w14:paraId="556FA26A" w14:textId="0EE4474D" w:rsidR="005B07CD" w:rsidRPr="008735DB" w:rsidRDefault="005B07CD" w:rsidP="005B07CD">
      <w:pPr>
        <w:rPr>
          <w:rFonts w:ascii="Arial" w:hAnsi="Arial"/>
          <w:sz w:val="20"/>
          <w:szCs w:val="20"/>
        </w:rPr>
      </w:pPr>
      <w:r w:rsidRPr="008735DB">
        <w:rPr>
          <w:rFonts w:ascii="Arial" w:hAnsi="Arial"/>
          <w:sz w:val="20"/>
          <w:szCs w:val="20"/>
        </w:rPr>
        <w:t xml:space="preserve">In the event of the Clerks immediate inability to </w:t>
      </w:r>
      <w:r w:rsidR="00AD3C3A" w:rsidRPr="008735DB">
        <w:rPr>
          <w:rFonts w:ascii="Arial" w:hAnsi="Arial"/>
          <w:sz w:val="20"/>
          <w:szCs w:val="20"/>
        </w:rPr>
        <w:t>work: -</w:t>
      </w:r>
    </w:p>
    <w:p w14:paraId="36B6B1B2" w14:textId="7D546118" w:rsidR="005B07CD" w:rsidRPr="008735DB" w:rsidRDefault="005B07CD" w:rsidP="005B07CD">
      <w:pPr>
        <w:pStyle w:val="ListParagraph"/>
        <w:numPr>
          <w:ilvl w:val="0"/>
          <w:numId w:val="6"/>
        </w:numPr>
        <w:rPr>
          <w:rFonts w:ascii="Arial" w:hAnsi="Arial" w:cs="Arial"/>
          <w:sz w:val="20"/>
          <w:szCs w:val="20"/>
        </w:rPr>
      </w:pPr>
      <w:r w:rsidRPr="008735DB">
        <w:rPr>
          <w:rFonts w:ascii="Arial" w:hAnsi="Arial" w:cs="Arial"/>
          <w:sz w:val="20"/>
          <w:szCs w:val="20"/>
        </w:rPr>
        <w:t>Laptop files can be transferred from the Clerks own laptop to an alternative one.</w:t>
      </w:r>
    </w:p>
    <w:p w14:paraId="19CBD6CD" w14:textId="1B69CDFB" w:rsidR="005B07CD" w:rsidRPr="008735DB" w:rsidRDefault="005B07CD" w:rsidP="005B07CD">
      <w:pPr>
        <w:pStyle w:val="ListParagraph"/>
        <w:numPr>
          <w:ilvl w:val="0"/>
          <w:numId w:val="6"/>
        </w:numPr>
        <w:rPr>
          <w:rFonts w:ascii="Arial" w:hAnsi="Arial" w:cs="Arial"/>
          <w:sz w:val="20"/>
          <w:szCs w:val="20"/>
        </w:rPr>
      </w:pPr>
      <w:r w:rsidRPr="008735DB">
        <w:rPr>
          <w:rFonts w:ascii="Arial" w:hAnsi="Arial" w:cs="Arial"/>
          <w:sz w:val="20"/>
          <w:szCs w:val="20"/>
        </w:rPr>
        <w:t>Any Councillor can access the cloud directory on OneDrive using the log in provided to the Chair.</w:t>
      </w:r>
    </w:p>
    <w:p w14:paraId="3BFC47D8" w14:textId="3D732307" w:rsidR="005B07CD" w:rsidRPr="008735DB" w:rsidRDefault="005B07CD" w:rsidP="00AD3C3A">
      <w:pPr>
        <w:jc w:val="both"/>
        <w:rPr>
          <w:rFonts w:ascii="Arial" w:hAnsi="Arial"/>
          <w:sz w:val="20"/>
          <w:szCs w:val="20"/>
        </w:rPr>
      </w:pPr>
      <w:r w:rsidRPr="008735DB">
        <w:rPr>
          <w:rFonts w:ascii="Arial" w:hAnsi="Arial"/>
          <w:sz w:val="20"/>
          <w:szCs w:val="20"/>
        </w:rPr>
        <w:t xml:space="preserve">Agenda, minutes and tracking information are administered using a computerised system. This system is available on the Councils laptop computer and a user manual can be created and stored in the Councils folder on </w:t>
      </w:r>
      <w:r w:rsidR="00AD3C3A" w:rsidRPr="008735DB">
        <w:rPr>
          <w:rFonts w:ascii="Arial" w:hAnsi="Arial"/>
          <w:sz w:val="20"/>
          <w:szCs w:val="20"/>
        </w:rPr>
        <w:t>OneDrive</w:t>
      </w:r>
      <w:r w:rsidRPr="008735DB">
        <w:rPr>
          <w:rFonts w:ascii="Arial" w:hAnsi="Arial"/>
          <w:sz w:val="20"/>
          <w:szCs w:val="20"/>
        </w:rPr>
        <w:t>/Procedural/Councilmate Handbook.</w:t>
      </w:r>
    </w:p>
    <w:p w14:paraId="585D0D59" w14:textId="77777777" w:rsidR="005B07CD" w:rsidRPr="008735DB" w:rsidRDefault="005B07CD" w:rsidP="00AD3C3A">
      <w:pPr>
        <w:jc w:val="both"/>
        <w:rPr>
          <w:rFonts w:ascii="Arial" w:hAnsi="Arial"/>
          <w:sz w:val="20"/>
          <w:szCs w:val="20"/>
        </w:rPr>
      </w:pPr>
      <w:r w:rsidRPr="008735DB">
        <w:rPr>
          <w:rFonts w:ascii="Arial" w:hAnsi="Arial"/>
          <w:sz w:val="20"/>
          <w:szCs w:val="20"/>
        </w:rPr>
        <w:t>Agenda, minutes and tracking systems can quickly be converted back to a manual system.</w:t>
      </w:r>
    </w:p>
    <w:p w14:paraId="04D5EE0C" w14:textId="77777777" w:rsidR="005B07CD" w:rsidRPr="008735DB" w:rsidRDefault="005B07CD" w:rsidP="005B07CD">
      <w:pPr>
        <w:rPr>
          <w:rFonts w:ascii="Arial" w:hAnsi="Arial"/>
          <w:sz w:val="20"/>
          <w:szCs w:val="20"/>
        </w:rPr>
      </w:pPr>
    </w:p>
    <w:p w14:paraId="664B5795" w14:textId="77777777" w:rsidR="005B07CD" w:rsidRPr="008735DB" w:rsidRDefault="005B07CD" w:rsidP="005B07CD">
      <w:pPr>
        <w:rPr>
          <w:rFonts w:ascii="Arial" w:hAnsi="Arial"/>
          <w:b/>
          <w:bCs/>
          <w:sz w:val="20"/>
          <w:szCs w:val="20"/>
        </w:rPr>
      </w:pPr>
      <w:r w:rsidRPr="008735DB">
        <w:rPr>
          <w:rFonts w:ascii="Arial" w:hAnsi="Arial"/>
          <w:b/>
          <w:bCs/>
          <w:sz w:val="20"/>
          <w:szCs w:val="20"/>
        </w:rPr>
        <w:t>Accounts</w:t>
      </w:r>
    </w:p>
    <w:p w14:paraId="736BCA2A" w14:textId="77777777" w:rsidR="005B07CD" w:rsidRPr="008735DB" w:rsidRDefault="005B07CD" w:rsidP="005B07CD">
      <w:pPr>
        <w:rPr>
          <w:rFonts w:ascii="Arial" w:hAnsi="Arial"/>
          <w:b/>
          <w:bCs/>
          <w:sz w:val="20"/>
          <w:szCs w:val="20"/>
        </w:rPr>
      </w:pPr>
    </w:p>
    <w:p w14:paraId="36430DFE" w14:textId="5AC6394A" w:rsidR="005B07CD" w:rsidRDefault="005B07CD" w:rsidP="005B07CD">
      <w:pPr>
        <w:rPr>
          <w:rFonts w:ascii="Arial" w:hAnsi="Arial"/>
          <w:sz w:val="20"/>
          <w:szCs w:val="20"/>
        </w:rPr>
      </w:pPr>
      <w:r w:rsidRPr="008735DB">
        <w:rPr>
          <w:rFonts w:ascii="Arial" w:hAnsi="Arial"/>
          <w:sz w:val="20"/>
          <w:szCs w:val="20"/>
        </w:rPr>
        <w:t xml:space="preserve">The </w:t>
      </w:r>
      <w:r w:rsidR="00AD3C3A" w:rsidRPr="008735DB">
        <w:rPr>
          <w:rFonts w:ascii="Arial" w:hAnsi="Arial"/>
          <w:sz w:val="20"/>
          <w:szCs w:val="20"/>
        </w:rPr>
        <w:t>Council’s</w:t>
      </w:r>
      <w:r w:rsidRPr="008735DB">
        <w:rPr>
          <w:rFonts w:ascii="Arial" w:hAnsi="Arial"/>
          <w:sz w:val="20"/>
          <w:szCs w:val="20"/>
        </w:rPr>
        <w:t xml:space="preserve"> accounts </w:t>
      </w:r>
      <w:r w:rsidR="00AD3C3A" w:rsidRPr="008735DB">
        <w:rPr>
          <w:rFonts w:ascii="Arial" w:hAnsi="Arial"/>
          <w:sz w:val="20"/>
          <w:szCs w:val="20"/>
        </w:rPr>
        <w:t>are</w:t>
      </w:r>
      <w:r w:rsidRPr="008735DB">
        <w:rPr>
          <w:rFonts w:ascii="Arial" w:hAnsi="Arial"/>
          <w:sz w:val="20"/>
          <w:szCs w:val="20"/>
        </w:rPr>
        <w:t xml:space="preserve"> administered using a computerised system. This system can be access via the cloud system or </w:t>
      </w:r>
      <w:r w:rsidR="00AD3C3A" w:rsidRPr="008735DB">
        <w:rPr>
          <w:rFonts w:ascii="Arial" w:hAnsi="Arial"/>
          <w:sz w:val="20"/>
          <w:szCs w:val="20"/>
        </w:rPr>
        <w:t>council’s</w:t>
      </w:r>
      <w:r w:rsidRPr="008735DB">
        <w:rPr>
          <w:rFonts w:ascii="Arial" w:hAnsi="Arial"/>
          <w:sz w:val="20"/>
          <w:szCs w:val="20"/>
        </w:rPr>
        <w:t xml:space="preserve"> laptop or dongle. </w:t>
      </w:r>
    </w:p>
    <w:p w14:paraId="2879D61E" w14:textId="77777777" w:rsidR="008735DB" w:rsidRPr="008735DB" w:rsidRDefault="008735DB" w:rsidP="005B07CD">
      <w:pPr>
        <w:rPr>
          <w:rFonts w:ascii="Arial" w:hAnsi="Arial"/>
          <w:sz w:val="20"/>
          <w:szCs w:val="20"/>
        </w:rPr>
      </w:pPr>
    </w:p>
    <w:p w14:paraId="457CAB6E" w14:textId="77777777" w:rsidR="005B07CD" w:rsidRPr="008735DB" w:rsidRDefault="005B07CD" w:rsidP="005B07CD">
      <w:pPr>
        <w:rPr>
          <w:rFonts w:ascii="Arial" w:hAnsi="Arial"/>
          <w:sz w:val="20"/>
          <w:szCs w:val="20"/>
        </w:rPr>
      </w:pPr>
      <w:r w:rsidRPr="008735DB">
        <w:rPr>
          <w:rFonts w:ascii="Arial" w:hAnsi="Arial"/>
          <w:sz w:val="20"/>
          <w:szCs w:val="20"/>
        </w:rPr>
        <w:t>The data can easily be exported into a spreadsheet so anybody could access on a spreadsheet if preferred.</w:t>
      </w:r>
    </w:p>
    <w:p w14:paraId="5AC972DA" w14:textId="77777777" w:rsidR="005B07CD" w:rsidRPr="008735DB" w:rsidRDefault="005B07CD" w:rsidP="005B07CD">
      <w:pPr>
        <w:rPr>
          <w:rFonts w:ascii="Arial" w:hAnsi="Arial"/>
          <w:sz w:val="20"/>
          <w:szCs w:val="20"/>
        </w:rPr>
      </w:pPr>
    </w:p>
    <w:p w14:paraId="7D47F181" w14:textId="22DF7CFC" w:rsidR="005B07CD" w:rsidRPr="008735DB" w:rsidRDefault="005B07CD" w:rsidP="005B07CD">
      <w:pPr>
        <w:rPr>
          <w:rFonts w:ascii="Arial" w:hAnsi="Arial"/>
          <w:sz w:val="20"/>
          <w:szCs w:val="20"/>
        </w:rPr>
      </w:pPr>
      <w:r w:rsidRPr="008735DB">
        <w:rPr>
          <w:rFonts w:ascii="Arial" w:hAnsi="Arial"/>
          <w:sz w:val="20"/>
          <w:szCs w:val="20"/>
        </w:rPr>
        <w:t xml:space="preserve">In the event of the Clerks immediate inability to </w:t>
      </w:r>
      <w:r w:rsidR="00AD3C3A" w:rsidRPr="008735DB">
        <w:rPr>
          <w:rFonts w:ascii="Arial" w:hAnsi="Arial"/>
          <w:sz w:val="20"/>
          <w:szCs w:val="20"/>
        </w:rPr>
        <w:t>work: -</w:t>
      </w:r>
    </w:p>
    <w:p w14:paraId="4C08D9AC" w14:textId="44F141E5" w:rsidR="005B07CD" w:rsidRPr="008735DB" w:rsidRDefault="008735DB" w:rsidP="005B07CD">
      <w:pPr>
        <w:pStyle w:val="ListParagraph"/>
        <w:numPr>
          <w:ilvl w:val="0"/>
          <w:numId w:val="7"/>
        </w:numPr>
        <w:rPr>
          <w:rFonts w:ascii="Arial" w:hAnsi="Arial" w:cs="Arial"/>
          <w:sz w:val="20"/>
          <w:szCs w:val="20"/>
        </w:rPr>
      </w:pPr>
      <w:r>
        <w:rPr>
          <w:rFonts w:ascii="Arial" w:hAnsi="Arial" w:cs="Arial"/>
          <w:sz w:val="20"/>
          <w:szCs w:val="20"/>
        </w:rPr>
        <w:t>Computerised system</w:t>
      </w:r>
      <w:r w:rsidR="005B07CD" w:rsidRPr="008735DB">
        <w:rPr>
          <w:rFonts w:ascii="Arial" w:hAnsi="Arial" w:cs="Arial"/>
          <w:sz w:val="20"/>
          <w:szCs w:val="20"/>
        </w:rPr>
        <w:t xml:space="preserve"> can be accessed from the cloud or laptop computer.</w:t>
      </w:r>
    </w:p>
    <w:p w14:paraId="0A938669" w14:textId="77777777" w:rsidR="005B07CD" w:rsidRPr="008735DB" w:rsidRDefault="005B07CD" w:rsidP="005B07CD">
      <w:pPr>
        <w:pStyle w:val="ListParagraph"/>
        <w:numPr>
          <w:ilvl w:val="0"/>
          <w:numId w:val="7"/>
        </w:numPr>
        <w:rPr>
          <w:rFonts w:ascii="Arial" w:hAnsi="Arial" w:cs="Arial"/>
          <w:sz w:val="20"/>
          <w:szCs w:val="20"/>
        </w:rPr>
      </w:pPr>
      <w:r w:rsidRPr="008735DB">
        <w:rPr>
          <w:rFonts w:ascii="Arial" w:hAnsi="Arial" w:cs="Arial"/>
          <w:sz w:val="20"/>
          <w:szCs w:val="20"/>
        </w:rPr>
        <w:t>The spreadsheet can be accessed on the cloud system or laptop computer.</w:t>
      </w:r>
    </w:p>
    <w:p w14:paraId="58982556" w14:textId="77777777" w:rsidR="005B07CD" w:rsidRDefault="005B07CD" w:rsidP="005B07CD">
      <w:pPr>
        <w:rPr>
          <w:rFonts w:ascii="Arial" w:hAnsi="Arial"/>
          <w:sz w:val="20"/>
          <w:szCs w:val="20"/>
        </w:rPr>
      </w:pPr>
    </w:p>
    <w:p w14:paraId="59D23A10" w14:textId="77777777" w:rsidR="008735DB" w:rsidRDefault="008735DB" w:rsidP="005B07CD">
      <w:pPr>
        <w:rPr>
          <w:rFonts w:ascii="Arial" w:hAnsi="Arial"/>
          <w:sz w:val="20"/>
          <w:szCs w:val="20"/>
        </w:rPr>
      </w:pPr>
    </w:p>
    <w:p w14:paraId="3846932A" w14:textId="77777777" w:rsidR="008735DB" w:rsidRDefault="008735DB" w:rsidP="005B07CD">
      <w:pPr>
        <w:rPr>
          <w:rFonts w:ascii="Arial" w:hAnsi="Arial"/>
          <w:sz w:val="20"/>
          <w:szCs w:val="20"/>
        </w:rPr>
      </w:pPr>
    </w:p>
    <w:p w14:paraId="3B7F9A47" w14:textId="77777777" w:rsidR="008735DB" w:rsidRDefault="008735DB" w:rsidP="005B07CD">
      <w:pPr>
        <w:rPr>
          <w:rFonts w:ascii="Arial" w:hAnsi="Arial"/>
          <w:sz w:val="20"/>
          <w:szCs w:val="20"/>
        </w:rPr>
      </w:pPr>
    </w:p>
    <w:p w14:paraId="3FF838B7" w14:textId="77777777" w:rsidR="008735DB" w:rsidRPr="008735DB" w:rsidRDefault="008735DB" w:rsidP="005B07CD">
      <w:pPr>
        <w:rPr>
          <w:rFonts w:ascii="Arial" w:hAnsi="Arial"/>
          <w:sz w:val="20"/>
          <w:szCs w:val="20"/>
        </w:rPr>
      </w:pPr>
    </w:p>
    <w:p w14:paraId="5FDD411D" w14:textId="77777777" w:rsidR="005B07CD" w:rsidRPr="008735DB" w:rsidRDefault="005B07CD" w:rsidP="005B07CD">
      <w:pPr>
        <w:rPr>
          <w:rFonts w:ascii="Arial" w:hAnsi="Arial"/>
          <w:b/>
          <w:bCs/>
          <w:sz w:val="20"/>
          <w:szCs w:val="20"/>
        </w:rPr>
      </w:pPr>
      <w:r w:rsidRPr="008735DB">
        <w:rPr>
          <w:rFonts w:ascii="Arial" w:hAnsi="Arial"/>
          <w:b/>
          <w:bCs/>
          <w:sz w:val="20"/>
          <w:szCs w:val="20"/>
        </w:rPr>
        <w:lastRenderedPageBreak/>
        <w:t>Banking</w:t>
      </w:r>
    </w:p>
    <w:p w14:paraId="4617CC74" w14:textId="77777777" w:rsidR="005B07CD" w:rsidRPr="008735DB" w:rsidRDefault="005B07CD" w:rsidP="005B07CD">
      <w:pPr>
        <w:rPr>
          <w:rFonts w:ascii="Arial" w:hAnsi="Arial"/>
          <w:b/>
          <w:bCs/>
          <w:sz w:val="20"/>
          <w:szCs w:val="20"/>
        </w:rPr>
      </w:pPr>
    </w:p>
    <w:p w14:paraId="1A0B4C98" w14:textId="6098297A" w:rsidR="005B07CD" w:rsidRPr="008735DB" w:rsidRDefault="005B07CD" w:rsidP="005B07CD">
      <w:pPr>
        <w:rPr>
          <w:rFonts w:ascii="Arial" w:hAnsi="Arial"/>
          <w:sz w:val="20"/>
          <w:szCs w:val="20"/>
        </w:rPr>
      </w:pPr>
      <w:r w:rsidRPr="008735DB">
        <w:rPr>
          <w:rFonts w:ascii="Arial" w:hAnsi="Arial"/>
          <w:sz w:val="20"/>
          <w:szCs w:val="20"/>
        </w:rPr>
        <w:t xml:space="preserve">There are presently </w:t>
      </w:r>
      <w:r w:rsidR="008735DB">
        <w:rPr>
          <w:rFonts w:ascii="Arial" w:hAnsi="Arial"/>
          <w:sz w:val="20"/>
          <w:szCs w:val="20"/>
        </w:rPr>
        <w:t>three</w:t>
      </w:r>
      <w:r w:rsidRPr="008735DB">
        <w:rPr>
          <w:rFonts w:ascii="Arial" w:hAnsi="Arial"/>
          <w:sz w:val="20"/>
          <w:szCs w:val="20"/>
        </w:rPr>
        <w:t xml:space="preserve"> signatories on the </w:t>
      </w:r>
      <w:r w:rsidR="00AD3C3A" w:rsidRPr="008735DB">
        <w:rPr>
          <w:rFonts w:ascii="Arial" w:hAnsi="Arial"/>
          <w:sz w:val="20"/>
          <w:szCs w:val="20"/>
        </w:rPr>
        <w:t>account: -</w:t>
      </w:r>
    </w:p>
    <w:p w14:paraId="5A11322A" w14:textId="1EB54C22" w:rsidR="005B07CD" w:rsidRPr="008735DB" w:rsidRDefault="008735DB" w:rsidP="00556952">
      <w:pPr>
        <w:pStyle w:val="ListParagraph"/>
        <w:numPr>
          <w:ilvl w:val="0"/>
          <w:numId w:val="4"/>
        </w:numPr>
        <w:rPr>
          <w:rFonts w:ascii="Arial" w:hAnsi="Arial" w:cs="Arial"/>
          <w:sz w:val="20"/>
          <w:szCs w:val="20"/>
        </w:rPr>
      </w:pPr>
      <w:proofErr w:type="spellStart"/>
      <w:proofErr w:type="gramStart"/>
      <w:r>
        <w:rPr>
          <w:rFonts w:ascii="Arial" w:hAnsi="Arial" w:cs="Arial"/>
          <w:sz w:val="20"/>
          <w:szCs w:val="20"/>
        </w:rPr>
        <w:t>Cllr.D.Waite</w:t>
      </w:r>
      <w:proofErr w:type="spellEnd"/>
      <w:proofErr w:type="gramEnd"/>
    </w:p>
    <w:p w14:paraId="507C2CE5" w14:textId="54156603" w:rsidR="00556952" w:rsidRPr="008735DB" w:rsidRDefault="008735DB" w:rsidP="00556952">
      <w:pPr>
        <w:pStyle w:val="ListParagraph"/>
        <w:numPr>
          <w:ilvl w:val="0"/>
          <w:numId w:val="4"/>
        </w:numPr>
        <w:rPr>
          <w:rFonts w:ascii="Arial" w:hAnsi="Arial" w:cs="Arial"/>
          <w:sz w:val="20"/>
          <w:szCs w:val="20"/>
        </w:rPr>
      </w:pPr>
      <w:proofErr w:type="spellStart"/>
      <w:proofErr w:type="gramStart"/>
      <w:r>
        <w:rPr>
          <w:rFonts w:ascii="Arial" w:hAnsi="Arial" w:cs="Arial"/>
          <w:sz w:val="20"/>
          <w:szCs w:val="20"/>
        </w:rPr>
        <w:t>Cllr.P.Bryan</w:t>
      </w:r>
      <w:proofErr w:type="spellEnd"/>
      <w:proofErr w:type="gramEnd"/>
    </w:p>
    <w:p w14:paraId="67C5E143" w14:textId="79AF3BB7" w:rsidR="00556952" w:rsidRPr="008735DB" w:rsidRDefault="008735DB" w:rsidP="00556952">
      <w:pPr>
        <w:pStyle w:val="ListParagraph"/>
        <w:numPr>
          <w:ilvl w:val="0"/>
          <w:numId w:val="4"/>
        </w:numPr>
        <w:rPr>
          <w:rFonts w:ascii="Arial" w:hAnsi="Arial" w:cs="Arial"/>
          <w:sz w:val="20"/>
          <w:szCs w:val="20"/>
        </w:rPr>
      </w:pPr>
      <w:r>
        <w:rPr>
          <w:rFonts w:ascii="Arial" w:hAnsi="Arial" w:cs="Arial"/>
          <w:sz w:val="20"/>
          <w:szCs w:val="20"/>
        </w:rPr>
        <w:t>Clerk/RFO</w:t>
      </w:r>
    </w:p>
    <w:p w14:paraId="60531630" w14:textId="159BC947" w:rsidR="00556952" w:rsidRDefault="005B07CD" w:rsidP="008735DB">
      <w:pPr>
        <w:rPr>
          <w:rFonts w:ascii="Arial" w:hAnsi="Arial"/>
          <w:sz w:val="20"/>
          <w:szCs w:val="20"/>
        </w:rPr>
      </w:pPr>
      <w:r w:rsidRPr="008735DB">
        <w:rPr>
          <w:rFonts w:ascii="Arial" w:hAnsi="Arial"/>
          <w:sz w:val="20"/>
          <w:szCs w:val="20"/>
        </w:rPr>
        <w:t xml:space="preserve">At present </w:t>
      </w:r>
      <w:r w:rsidR="008735DB">
        <w:rPr>
          <w:rFonts w:ascii="Arial" w:hAnsi="Arial"/>
          <w:sz w:val="20"/>
          <w:szCs w:val="20"/>
        </w:rPr>
        <w:t>they all have</w:t>
      </w:r>
      <w:r w:rsidRPr="008735DB">
        <w:rPr>
          <w:rFonts w:ascii="Arial" w:hAnsi="Arial"/>
          <w:sz w:val="20"/>
          <w:szCs w:val="20"/>
        </w:rPr>
        <w:t xml:space="preserve"> access to online </w:t>
      </w:r>
      <w:r w:rsidR="00AD3C3A" w:rsidRPr="008735DB">
        <w:rPr>
          <w:rFonts w:ascii="Arial" w:hAnsi="Arial"/>
          <w:sz w:val="20"/>
          <w:szCs w:val="20"/>
        </w:rPr>
        <w:t>banking</w:t>
      </w:r>
    </w:p>
    <w:p w14:paraId="5A799D04" w14:textId="77777777" w:rsidR="008735DB" w:rsidRPr="008735DB" w:rsidRDefault="008735DB" w:rsidP="008735DB">
      <w:pPr>
        <w:rPr>
          <w:rFonts w:ascii="Arial" w:hAnsi="Arial"/>
          <w:sz w:val="20"/>
          <w:szCs w:val="20"/>
        </w:rPr>
      </w:pPr>
    </w:p>
    <w:p w14:paraId="65837002" w14:textId="02836D8B" w:rsidR="005B07CD" w:rsidRPr="008735DB" w:rsidRDefault="005B07CD" w:rsidP="005B07CD">
      <w:pPr>
        <w:rPr>
          <w:rFonts w:ascii="Arial" w:hAnsi="Arial"/>
          <w:sz w:val="20"/>
          <w:szCs w:val="20"/>
        </w:rPr>
      </w:pPr>
      <w:r w:rsidRPr="008735DB">
        <w:rPr>
          <w:rFonts w:ascii="Arial" w:hAnsi="Arial"/>
          <w:sz w:val="20"/>
          <w:szCs w:val="20"/>
        </w:rPr>
        <w:t xml:space="preserve">In the event of the Clerks immediate inability to </w:t>
      </w:r>
      <w:proofErr w:type="gramStart"/>
      <w:r w:rsidR="00AD3C3A" w:rsidRPr="008735DB">
        <w:rPr>
          <w:rFonts w:ascii="Arial" w:hAnsi="Arial"/>
          <w:sz w:val="20"/>
          <w:szCs w:val="20"/>
        </w:rPr>
        <w:t>work</w:t>
      </w:r>
      <w:r w:rsidR="00892CD6">
        <w:rPr>
          <w:rFonts w:ascii="Arial" w:hAnsi="Arial"/>
          <w:sz w:val="20"/>
          <w:szCs w:val="20"/>
        </w:rPr>
        <w:t>:-</w:t>
      </w:r>
      <w:proofErr w:type="gramEnd"/>
      <w:r w:rsidR="00AD3C3A" w:rsidRPr="008735DB">
        <w:rPr>
          <w:rFonts w:ascii="Arial" w:hAnsi="Arial"/>
          <w:sz w:val="20"/>
          <w:szCs w:val="20"/>
        </w:rPr>
        <w:t>-</w:t>
      </w:r>
    </w:p>
    <w:p w14:paraId="7E6CE9F8" w14:textId="77777777" w:rsidR="005B07CD" w:rsidRPr="008735DB" w:rsidRDefault="005B07CD" w:rsidP="005B07CD">
      <w:pPr>
        <w:pStyle w:val="ListParagraph"/>
        <w:numPr>
          <w:ilvl w:val="0"/>
          <w:numId w:val="5"/>
        </w:numPr>
        <w:rPr>
          <w:rFonts w:ascii="Arial" w:hAnsi="Arial" w:cs="Arial"/>
          <w:sz w:val="20"/>
          <w:szCs w:val="20"/>
        </w:rPr>
      </w:pPr>
      <w:r w:rsidRPr="008735DB">
        <w:rPr>
          <w:rFonts w:ascii="Arial" w:hAnsi="Arial" w:cs="Arial"/>
          <w:sz w:val="20"/>
          <w:szCs w:val="20"/>
        </w:rPr>
        <w:t>Either could access online banking.</w:t>
      </w:r>
    </w:p>
    <w:p w14:paraId="701E337A" w14:textId="77777777" w:rsidR="005B07CD" w:rsidRPr="008735DB" w:rsidRDefault="005B07CD" w:rsidP="005B07CD">
      <w:pPr>
        <w:rPr>
          <w:rFonts w:ascii="Arial" w:hAnsi="Arial"/>
          <w:b/>
          <w:bCs/>
          <w:sz w:val="20"/>
          <w:szCs w:val="20"/>
        </w:rPr>
      </w:pPr>
      <w:r w:rsidRPr="008735DB">
        <w:rPr>
          <w:rFonts w:ascii="Arial" w:hAnsi="Arial"/>
          <w:b/>
          <w:bCs/>
          <w:sz w:val="20"/>
          <w:szCs w:val="20"/>
        </w:rPr>
        <w:t>Website Administration</w:t>
      </w:r>
    </w:p>
    <w:p w14:paraId="51A9B8D2" w14:textId="77777777" w:rsidR="005B07CD" w:rsidRPr="008735DB" w:rsidRDefault="005B07CD" w:rsidP="005B07CD">
      <w:pPr>
        <w:rPr>
          <w:rFonts w:ascii="Arial" w:hAnsi="Arial"/>
          <w:b/>
          <w:bCs/>
          <w:sz w:val="20"/>
          <w:szCs w:val="20"/>
        </w:rPr>
      </w:pPr>
    </w:p>
    <w:p w14:paraId="77242089" w14:textId="77777777" w:rsidR="005B07CD" w:rsidRPr="008735DB" w:rsidRDefault="005B07CD" w:rsidP="005B07CD">
      <w:pPr>
        <w:rPr>
          <w:rFonts w:ascii="Arial" w:hAnsi="Arial"/>
          <w:sz w:val="20"/>
          <w:szCs w:val="20"/>
        </w:rPr>
      </w:pPr>
      <w:r w:rsidRPr="008735DB">
        <w:rPr>
          <w:rFonts w:ascii="Arial" w:hAnsi="Arial"/>
          <w:sz w:val="20"/>
          <w:szCs w:val="20"/>
        </w:rPr>
        <w:t>The clerk has access to the website administration console.</w:t>
      </w:r>
    </w:p>
    <w:p w14:paraId="40011637" w14:textId="77777777" w:rsidR="005B07CD" w:rsidRPr="008735DB" w:rsidRDefault="005B07CD" w:rsidP="005B07CD">
      <w:pPr>
        <w:rPr>
          <w:rFonts w:ascii="Arial" w:hAnsi="Arial"/>
          <w:sz w:val="20"/>
          <w:szCs w:val="20"/>
        </w:rPr>
      </w:pPr>
    </w:p>
    <w:p w14:paraId="3CF2F1E4" w14:textId="75E34825" w:rsidR="00892CD6" w:rsidRPr="008735DB" w:rsidRDefault="005B07CD" w:rsidP="005B07CD">
      <w:pPr>
        <w:rPr>
          <w:rFonts w:ascii="Arial" w:hAnsi="Arial"/>
          <w:sz w:val="20"/>
          <w:szCs w:val="20"/>
        </w:rPr>
      </w:pPr>
      <w:r w:rsidRPr="008735DB">
        <w:rPr>
          <w:rFonts w:ascii="Arial" w:hAnsi="Arial"/>
          <w:sz w:val="20"/>
          <w:szCs w:val="20"/>
        </w:rPr>
        <w:t xml:space="preserve">In the event of the Clerks immediate inability to </w:t>
      </w:r>
      <w:r w:rsidR="00AD3C3A" w:rsidRPr="008735DB">
        <w:rPr>
          <w:rFonts w:ascii="Arial" w:hAnsi="Arial"/>
          <w:sz w:val="20"/>
          <w:szCs w:val="20"/>
        </w:rPr>
        <w:t>work: -</w:t>
      </w:r>
    </w:p>
    <w:p w14:paraId="09DC7C09" w14:textId="70040A98" w:rsidR="005B07CD" w:rsidRPr="008735DB" w:rsidRDefault="005B07CD" w:rsidP="005B07CD">
      <w:pPr>
        <w:pStyle w:val="ListParagraph"/>
        <w:numPr>
          <w:ilvl w:val="0"/>
          <w:numId w:val="8"/>
        </w:numPr>
        <w:rPr>
          <w:rFonts w:ascii="Arial" w:hAnsi="Arial" w:cs="Arial"/>
          <w:sz w:val="20"/>
          <w:szCs w:val="20"/>
        </w:rPr>
      </w:pPr>
      <w:r w:rsidRPr="008735DB">
        <w:rPr>
          <w:rFonts w:ascii="Arial" w:hAnsi="Arial" w:cs="Arial"/>
          <w:sz w:val="20"/>
          <w:szCs w:val="20"/>
        </w:rPr>
        <w:t>Anybody can access the administration console using the username/password provided to the Chai</w:t>
      </w:r>
      <w:r w:rsidR="00ED6207">
        <w:rPr>
          <w:rFonts w:ascii="Arial" w:hAnsi="Arial" w:cs="Arial"/>
          <w:sz w:val="20"/>
          <w:szCs w:val="20"/>
        </w:rPr>
        <w:t>r</w:t>
      </w:r>
    </w:p>
    <w:p w14:paraId="3D2E9BC9" w14:textId="63825DBB" w:rsidR="005B07CD" w:rsidRPr="008735DB" w:rsidRDefault="00AD3C3A" w:rsidP="00A36610">
      <w:pPr>
        <w:pStyle w:val="ListParagraph"/>
        <w:numPr>
          <w:ilvl w:val="0"/>
          <w:numId w:val="8"/>
        </w:numPr>
        <w:rPr>
          <w:rFonts w:ascii="Arial" w:hAnsi="Arial" w:cs="Arial"/>
          <w:b/>
          <w:bCs/>
          <w:sz w:val="20"/>
          <w:szCs w:val="20"/>
        </w:rPr>
      </w:pPr>
      <w:r w:rsidRPr="008735DB">
        <w:rPr>
          <w:rFonts w:ascii="Arial" w:hAnsi="Arial" w:cs="Arial"/>
          <w:sz w:val="20"/>
          <w:szCs w:val="20"/>
        </w:rPr>
        <w:t>Alternatively contact</w:t>
      </w:r>
      <w:r w:rsidR="005B07CD" w:rsidRPr="008735DB">
        <w:rPr>
          <w:rFonts w:ascii="Arial" w:hAnsi="Arial" w:cs="Arial"/>
          <w:sz w:val="20"/>
          <w:szCs w:val="20"/>
        </w:rPr>
        <w:t xml:space="preserve"> Lincolnshire County Council for advice. Alison </w:t>
      </w:r>
      <w:r w:rsidR="008735DB" w:rsidRPr="008735DB">
        <w:rPr>
          <w:rFonts w:ascii="Arial" w:hAnsi="Arial" w:cs="Arial"/>
          <w:sz w:val="20"/>
          <w:szCs w:val="20"/>
        </w:rPr>
        <w:t>Holmes, Information Officer T:01522 553406, alison.holmes@lincolnshire.gov.uk</w:t>
      </w:r>
    </w:p>
    <w:p w14:paraId="60C5DD51" w14:textId="77777777" w:rsidR="005B07CD" w:rsidRPr="008735DB" w:rsidRDefault="005B07CD" w:rsidP="005B07CD">
      <w:pPr>
        <w:rPr>
          <w:rFonts w:ascii="Arial" w:hAnsi="Arial"/>
          <w:b/>
          <w:bCs/>
          <w:sz w:val="20"/>
          <w:szCs w:val="20"/>
        </w:rPr>
      </w:pPr>
      <w:r w:rsidRPr="008735DB">
        <w:rPr>
          <w:rFonts w:ascii="Arial" w:hAnsi="Arial"/>
          <w:b/>
          <w:bCs/>
          <w:sz w:val="20"/>
          <w:szCs w:val="20"/>
        </w:rPr>
        <w:t>Email</w:t>
      </w:r>
    </w:p>
    <w:p w14:paraId="21C8637D" w14:textId="77777777" w:rsidR="005B07CD" w:rsidRPr="008735DB" w:rsidRDefault="005B07CD" w:rsidP="005B07CD">
      <w:pPr>
        <w:rPr>
          <w:rFonts w:ascii="Arial" w:hAnsi="Arial"/>
          <w:sz w:val="20"/>
          <w:szCs w:val="20"/>
        </w:rPr>
      </w:pPr>
    </w:p>
    <w:p w14:paraId="1F9D7DF1" w14:textId="4C0085E3" w:rsidR="005B07CD" w:rsidRDefault="005B07CD" w:rsidP="005B07CD">
      <w:pPr>
        <w:rPr>
          <w:rFonts w:ascii="Arial" w:hAnsi="Arial"/>
          <w:sz w:val="20"/>
          <w:szCs w:val="20"/>
        </w:rPr>
      </w:pPr>
      <w:r w:rsidRPr="008735DB">
        <w:rPr>
          <w:rFonts w:ascii="Arial" w:hAnsi="Arial"/>
          <w:sz w:val="20"/>
          <w:szCs w:val="20"/>
        </w:rPr>
        <w:t xml:space="preserve">The Councils </w:t>
      </w:r>
      <w:r w:rsidR="00AD3C3A" w:rsidRPr="008735DB">
        <w:rPr>
          <w:rFonts w:ascii="Arial" w:hAnsi="Arial"/>
          <w:sz w:val="20"/>
          <w:szCs w:val="20"/>
        </w:rPr>
        <w:t>email</w:t>
      </w:r>
      <w:r w:rsidR="008735DB">
        <w:rPr>
          <w:rFonts w:ascii="Arial" w:hAnsi="Arial"/>
          <w:sz w:val="20"/>
          <w:szCs w:val="20"/>
        </w:rPr>
        <w:t>s are</w:t>
      </w:r>
      <w:r w:rsidRPr="008735DB">
        <w:rPr>
          <w:rFonts w:ascii="Arial" w:hAnsi="Arial"/>
          <w:sz w:val="20"/>
          <w:szCs w:val="20"/>
        </w:rPr>
        <w:t xml:space="preserve"> </w:t>
      </w:r>
      <w:hyperlink r:id="rId10" w:history="1">
        <w:r w:rsidR="00AF2D3B" w:rsidRPr="008735DB">
          <w:rPr>
            <w:rStyle w:val="Hyperlink"/>
            <w:rFonts w:ascii="Arial" w:hAnsi="Arial"/>
            <w:sz w:val="20"/>
            <w:szCs w:val="20"/>
          </w:rPr>
          <w:t>clerk.northkelseyparish@gmail.com</w:t>
        </w:r>
      </w:hyperlink>
      <w:r w:rsidRPr="008735DB">
        <w:rPr>
          <w:rFonts w:ascii="Arial" w:hAnsi="Arial"/>
          <w:sz w:val="20"/>
          <w:szCs w:val="20"/>
        </w:rPr>
        <w:t xml:space="preserve">. </w:t>
      </w:r>
      <w:hyperlink r:id="rId11" w:history="1">
        <w:r w:rsidR="008735DB" w:rsidRPr="00B15C49">
          <w:rPr>
            <w:rStyle w:val="Hyperlink"/>
            <w:rFonts w:ascii="Arial" w:hAnsi="Arial"/>
            <w:sz w:val="20"/>
            <w:szCs w:val="20"/>
          </w:rPr>
          <w:t>clerk@northkelseyparishcouncil.gov.uk</w:t>
        </w:r>
      </w:hyperlink>
    </w:p>
    <w:p w14:paraId="1AE2429E" w14:textId="77777777" w:rsidR="008735DB" w:rsidRPr="008735DB" w:rsidRDefault="008735DB" w:rsidP="005B07CD">
      <w:pPr>
        <w:rPr>
          <w:rFonts w:ascii="Arial" w:hAnsi="Arial"/>
          <w:sz w:val="20"/>
          <w:szCs w:val="20"/>
        </w:rPr>
      </w:pPr>
    </w:p>
    <w:p w14:paraId="40F6B4E8" w14:textId="1AE53FFC" w:rsidR="005B07CD" w:rsidRPr="008735DB" w:rsidRDefault="005B07CD" w:rsidP="005B07CD">
      <w:pPr>
        <w:rPr>
          <w:rFonts w:ascii="Arial" w:hAnsi="Arial"/>
          <w:sz w:val="20"/>
          <w:szCs w:val="20"/>
        </w:rPr>
      </w:pPr>
      <w:r w:rsidRPr="008735DB">
        <w:rPr>
          <w:rFonts w:ascii="Arial" w:hAnsi="Arial"/>
          <w:sz w:val="20"/>
          <w:szCs w:val="20"/>
        </w:rPr>
        <w:t xml:space="preserve">In the event of the Clerks immediate inability to </w:t>
      </w:r>
      <w:r w:rsidR="00AD3C3A" w:rsidRPr="008735DB">
        <w:rPr>
          <w:rFonts w:ascii="Arial" w:hAnsi="Arial"/>
          <w:sz w:val="20"/>
          <w:szCs w:val="20"/>
        </w:rPr>
        <w:t>work: -</w:t>
      </w:r>
    </w:p>
    <w:p w14:paraId="5386FD66" w14:textId="7ACC5C9F" w:rsidR="005B07CD" w:rsidRPr="008735DB" w:rsidRDefault="005B07CD" w:rsidP="005B07CD">
      <w:pPr>
        <w:pStyle w:val="ListParagraph"/>
        <w:numPr>
          <w:ilvl w:val="0"/>
          <w:numId w:val="9"/>
        </w:numPr>
        <w:rPr>
          <w:rFonts w:ascii="Arial" w:hAnsi="Arial" w:cs="Arial"/>
          <w:sz w:val="20"/>
          <w:szCs w:val="20"/>
        </w:rPr>
      </w:pPr>
      <w:r w:rsidRPr="008735DB">
        <w:rPr>
          <w:rFonts w:ascii="Arial" w:hAnsi="Arial" w:cs="Arial"/>
          <w:sz w:val="20"/>
          <w:szCs w:val="20"/>
        </w:rPr>
        <w:t>Anybody can access the email system by using the log in and password provided to the Chair.</w:t>
      </w:r>
    </w:p>
    <w:p w14:paraId="24330B1B" w14:textId="77777777" w:rsidR="005B07CD" w:rsidRPr="008735DB" w:rsidRDefault="005B07CD" w:rsidP="005B07CD">
      <w:pPr>
        <w:rPr>
          <w:rFonts w:ascii="Arial" w:hAnsi="Arial"/>
          <w:b/>
          <w:bCs/>
          <w:sz w:val="20"/>
          <w:szCs w:val="20"/>
        </w:rPr>
      </w:pPr>
      <w:r w:rsidRPr="008735DB">
        <w:rPr>
          <w:rFonts w:ascii="Arial" w:hAnsi="Arial"/>
          <w:b/>
          <w:bCs/>
          <w:sz w:val="20"/>
          <w:szCs w:val="20"/>
        </w:rPr>
        <w:t>Notice Boards</w:t>
      </w:r>
    </w:p>
    <w:p w14:paraId="553DC195" w14:textId="77777777" w:rsidR="005B07CD" w:rsidRPr="008735DB" w:rsidRDefault="005B07CD" w:rsidP="005B07CD">
      <w:pPr>
        <w:rPr>
          <w:rFonts w:ascii="Arial" w:hAnsi="Arial"/>
          <w:b/>
          <w:bCs/>
          <w:sz w:val="20"/>
          <w:szCs w:val="20"/>
        </w:rPr>
      </w:pPr>
    </w:p>
    <w:p w14:paraId="3D384280" w14:textId="29B30A76" w:rsidR="005B07CD" w:rsidRPr="008735DB" w:rsidRDefault="00556952" w:rsidP="005B07CD">
      <w:pPr>
        <w:rPr>
          <w:rFonts w:ascii="Arial" w:hAnsi="Arial"/>
          <w:sz w:val="20"/>
          <w:szCs w:val="20"/>
        </w:rPr>
      </w:pPr>
      <w:r w:rsidRPr="008735DB">
        <w:rPr>
          <w:rFonts w:ascii="Arial" w:hAnsi="Arial"/>
          <w:sz w:val="20"/>
          <w:szCs w:val="20"/>
        </w:rPr>
        <w:t xml:space="preserve">Cllr </w:t>
      </w:r>
      <w:r w:rsidR="00AD3C3A" w:rsidRPr="008735DB">
        <w:rPr>
          <w:rFonts w:ascii="Arial" w:hAnsi="Arial"/>
          <w:sz w:val="20"/>
          <w:szCs w:val="20"/>
        </w:rPr>
        <w:t>Pamela Bryan</w:t>
      </w:r>
      <w:r w:rsidR="00340A9E" w:rsidRPr="008735DB">
        <w:rPr>
          <w:rFonts w:ascii="Arial" w:hAnsi="Arial"/>
          <w:sz w:val="20"/>
          <w:szCs w:val="20"/>
        </w:rPr>
        <w:t>, Cllr David Waite &amp; The Clerk</w:t>
      </w:r>
      <w:r w:rsidR="00AF2D3B" w:rsidRPr="008735DB">
        <w:rPr>
          <w:rFonts w:ascii="Arial" w:hAnsi="Arial"/>
          <w:sz w:val="20"/>
          <w:szCs w:val="20"/>
        </w:rPr>
        <w:t xml:space="preserve"> ha</w:t>
      </w:r>
      <w:r w:rsidR="008735DB">
        <w:rPr>
          <w:rFonts w:ascii="Arial" w:hAnsi="Arial"/>
          <w:sz w:val="20"/>
          <w:szCs w:val="20"/>
        </w:rPr>
        <w:t xml:space="preserve">ve a key to </w:t>
      </w:r>
      <w:r w:rsidR="00AF2D3B" w:rsidRPr="008735DB">
        <w:rPr>
          <w:rFonts w:ascii="Arial" w:hAnsi="Arial"/>
          <w:sz w:val="20"/>
          <w:szCs w:val="20"/>
        </w:rPr>
        <w:t>the notice board</w:t>
      </w:r>
      <w:r w:rsidR="008735DB">
        <w:rPr>
          <w:rFonts w:ascii="Arial" w:hAnsi="Arial"/>
          <w:sz w:val="20"/>
          <w:szCs w:val="20"/>
        </w:rPr>
        <w:t>s.</w:t>
      </w:r>
    </w:p>
    <w:p w14:paraId="325C0C61" w14:textId="77777777" w:rsidR="005B07CD" w:rsidRPr="008735DB" w:rsidRDefault="005B07CD" w:rsidP="005B07CD">
      <w:pPr>
        <w:rPr>
          <w:rFonts w:ascii="Arial" w:hAnsi="Arial"/>
          <w:sz w:val="20"/>
          <w:szCs w:val="20"/>
        </w:rPr>
      </w:pPr>
    </w:p>
    <w:p w14:paraId="7CE6860A" w14:textId="77777777" w:rsidR="005B07CD" w:rsidRPr="008735DB" w:rsidRDefault="005B07CD" w:rsidP="005B07CD">
      <w:pPr>
        <w:rPr>
          <w:rFonts w:ascii="Arial" w:hAnsi="Arial"/>
          <w:b/>
          <w:bCs/>
          <w:sz w:val="20"/>
          <w:szCs w:val="20"/>
        </w:rPr>
      </w:pPr>
      <w:r w:rsidRPr="008735DB">
        <w:rPr>
          <w:rFonts w:ascii="Arial" w:hAnsi="Arial"/>
          <w:b/>
          <w:bCs/>
          <w:sz w:val="20"/>
          <w:szCs w:val="20"/>
        </w:rPr>
        <w:t>Monthly Safety Checks</w:t>
      </w:r>
    </w:p>
    <w:p w14:paraId="32B12F8F" w14:textId="77777777" w:rsidR="005B07CD" w:rsidRPr="008735DB" w:rsidRDefault="005B07CD" w:rsidP="005B07CD">
      <w:pPr>
        <w:rPr>
          <w:rFonts w:ascii="Arial" w:hAnsi="Arial"/>
          <w:sz w:val="20"/>
          <w:szCs w:val="20"/>
        </w:rPr>
      </w:pPr>
    </w:p>
    <w:p w14:paraId="3ACBCB20" w14:textId="523589B8" w:rsidR="005B07CD" w:rsidRPr="008735DB" w:rsidRDefault="005B07CD" w:rsidP="00892CD6">
      <w:pPr>
        <w:rPr>
          <w:rFonts w:ascii="Arial" w:hAnsi="Arial"/>
          <w:sz w:val="20"/>
          <w:szCs w:val="20"/>
        </w:rPr>
      </w:pPr>
      <w:bookmarkStart w:id="1" w:name="_Hlk177554507"/>
      <w:r w:rsidRPr="008735DB">
        <w:rPr>
          <w:rFonts w:ascii="Arial" w:hAnsi="Arial"/>
          <w:sz w:val="20"/>
          <w:szCs w:val="20"/>
        </w:rPr>
        <w:t xml:space="preserve">Visual and tests are completed monthly as </w:t>
      </w:r>
      <w:proofErr w:type="gramStart"/>
      <w:r w:rsidRPr="008735DB">
        <w:rPr>
          <w:rFonts w:ascii="Arial" w:hAnsi="Arial"/>
          <w:sz w:val="20"/>
          <w:szCs w:val="20"/>
        </w:rPr>
        <w:t>follows:-</w:t>
      </w:r>
      <w:proofErr w:type="gramEnd"/>
    </w:p>
    <w:p w14:paraId="2137CE4E" w14:textId="77777777" w:rsidR="005B07CD" w:rsidRPr="008735DB" w:rsidRDefault="005B07CD" w:rsidP="005B07CD">
      <w:pPr>
        <w:tabs>
          <w:tab w:val="left" w:pos="1560"/>
        </w:tabs>
        <w:rPr>
          <w:rFonts w:ascii="Arial" w:hAnsi="Arial"/>
          <w:sz w:val="20"/>
          <w:szCs w:val="20"/>
        </w:rPr>
      </w:pPr>
      <w:r w:rsidRPr="008735DB">
        <w:rPr>
          <w:rFonts w:ascii="Arial" w:hAnsi="Arial"/>
          <w:sz w:val="20"/>
          <w:szCs w:val="20"/>
        </w:rPr>
        <w:t>Notice Boards</w:t>
      </w:r>
      <w:r w:rsidRPr="008735DB">
        <w:rPr>
          <w:rFonts w:ascii="Arial" w:hAnsi="Arial"/>
          <w:sz w:val="20"/>
          <w:szCs w:val="20"/>
        </w:rPr>
        <w:tab/>
        <w:t>Secure and no damage</w:t>
      </w:r>
    </w:p>
    <w:p w14:paraId="74F23DB4" w14:textId="77777777" w:rsidR="005B07CD" w:rsidRPr="008735DB" w:rsidRDefault="005B07CD" w:rsidP="005B07CD">
      <w:pPr>
        <w:tabs>
          <w:tab w:val="left" w:pos="1560"/>
        </w:tabs>
        <w:rPr>
          <w:rFonts w:ascii="Arial" w:hAnsi="Arial"/>
          <w:sz w:val="20"/>
          <w:szCs w:val="20"/>
        </w:rPr>
      </w:pPr>
      <w:r w:rsidRPr="008735DB">
        <w:rPr>
          <w:rFonts w:ascii="Arial" w:hAnsi="Arial"/>
          <w:sz w:val="20"/>
          <w:szCs w:val="20"/>
        </w:rPr>
        <w:t>Play Areas</w:t>
      </w:r>
      <w:r w:rsidRPr="008735DB">
        <w:rPr>
          <w:rFonts w:ascii="Arial" w:hAnsi="Arial"/>
          <w:sz w:val="20"/>
          <w:szCs w:val="20"/>
        </w:rPr>
        <w:tab/>
        <w:t>Risk assessments undertaken (within Risk Assessment folder)</w:t>
      </w:r>
    </w:p>
    <w:p w14:paraId="0C362B83" w14:textId="77777777" w:rsidR="005B07CD" w:rsidRPr="008735DB" w:rsidRDefault="005B07CD" w:rsidP="005B07CD">
      <w:pPr>
        <w:tabs>
          <w:tab w:val="left" w:pos="1560"/>
        </w:tabs>
        <w:rPr>
          <w:rFonts w:ascii="Arial" w:hAnsi="Arial"/>
          <w:sz w:val="20"/>
          <w:szCs w:val="20"/>
        </w:rPr>
      </w:pPr>
      <w:r w:rsidRPr="008735DB">
        <w:rPr>
          <w:rFonts w:ascii="Arial" w:hAnsi="Arial"/>
          <w:sz w:val="20"/>
          <w:szCs w:val="20"/>
        </w:rPr>
        <w:t>Cemetery</w:t>
      </w:r>
      <w:r w:rsidRPr="008735DB">
        <w:rPr>
          <w:rFonts w:ascii="Arial" w:hAnsi="Arial"/>
          <w:sz w:val="20"/>
          <w:szCs w:val="20"/>
        </w:rPr>
        <w:tab/>
        <w:t>Risk assessments undertaken (within Risk Assessment folder)</w:t>
      </w:r>
    </w:p>
    <w:bookmarkEnd w:id="1"/>
    <w:p w14:paraId="6E08E6F2" w14:textId="77777777" w:rsidR="005B07CD" w:rsidRPr="008735DB" w:rsidRDefault="005B07CD" w:rsidP="005B07CD">
      <w:pPr>
        <w:tabs>
          <w:tab w:val="left" w:pos="1560"/>
        </w:tabs>
        <w:rPr>
          <w:rFonts w:ascii="Arial" w:hAnsi="Arial"/>
          <w:sz w:val="20"/>
          <w:szCs w:val="20"/>
        </w:rPr>
      </w:pPr>
    </w:p>
    <w:p w14:paraId="5ACE722E" w14:textId="77777777" w:rsidR="005B07CD" w:rsidRPr="008735DB" w:rsidRDefault="005B07CD" w:rsidP="005B07CD">
      <w:pPr>
        <w:tabs>
          <w:tab w:val="left" w:pos="6888"/>
        </w:tabs>
        <w:rPr>
          <w:rFonts w:ascii="Arial" w:hAnsi="Arial"/>
          <w:b/>
          <w:bCs/>
          <w:sz w:val="20"/>
          <w:szCs w:val="20"/>
        </w:rPr>
      </w:pPr>
      <w:r w:rsidRPr="008735DB">
        <w:rPr>
          <w:rFonts w:ascii="Arial" w:hAnsi="Arial"/>
          <w:b/>
          <w:bCs/>
          <w:sz w:val="20"/>
          <w:szCs w:val="20"/>
        </w:rPr>
        <w:t>Cemetery</w:t>
      </w:r>
      <w:r w:rsidRPr="008735DB">
        <w:rPr>
          <w:rFonts w:ascii="Arial" w:hAnsi="Arial"/>
          <w:b/>
          <w:bCs/>
          <w:sz w:val="20"/>
          <w:szCs w:val="20"/>
        </w:rPr>
        <w:tab/>
      </w:r>
    </w:p>
    <w:p w14:paraId="3CFF4433" w14:textId="77777777" w:rsidR="005B07CD" w:rsidRPr="008735DB" w:rsidRDefault="005B07CD" w:rsidP="005B07CD">
      <w:pPr>
        <w:tabs>
          <w:tab w:val="left" w:pos="1560"/>
        </w:tabs>
        <w:rPr>
          <w:rFonts w:ascii="Arial" w:hAnsi="Arial"/>
          <w:sz w:val="20"/>
          <w:szCs w:val="20"/>
        </w:rPr>
      </w:pPr>
    </w:p>
    <w:p w14:paraId="27E82B2D" w14:textId="458CAFE5" w:rsidR="005B07CD" w:rsidRPr="008735DB" w:rsidRDefault="005B07CD" w:rsidP="005B07CD">
      <w:pPr>
        <w:tabs>
          <w:tab w:val="left" w:pos="1560"/>
        </w:tabs>
        <w:rPr>
          <w:rFonts w:ascii="Arial" w:hAnsi="Arial"/>
          <w:sz w:val="20"/>
          <w:szCs w:val="20"/>
        </w:rPr>
      </w:pPr>
      <w:r w:rsidRPr="008735DB">
        <w:rPr>
          <w:rFonts w:ascii="Arial" w:hAnsi="Arial"/>
          <w:sz w:val="20"/>
          <w:szCs w:val="20"/>
        </w:rPr>
        <w:t xml:space="preserve">All cemetery records are stored </w:t>
      </w:r>
      <w:r w:rsidR="00AF2D3B" w:rsidRPr="008735DB">
        <w:rPr>
          <w:rFonts w:ascii="Arial" w:hAnsi="Arial"/>
          <w:sz w:val="20"/>
          <w:szCs w:val="20"/>
        </w:rPr>
        <w:t xml:space="preserve">by the Clerk at </w:t>
      </w:r>
      <w:r w:rsidR="00892CD6">
        <w:rPr>
          <w:rFonts w:ascii="Arial" w:hAnsi="Arial"/>
          <w:sz w:val="20"/>
          <w:szCs w:val="20"/>
        </w:rPr>
        <w:t>t</w:t>
      </w:r>
      <w:r w:rsidR="00AF2D3B" w:rsidRPr="008735DB">
        <w:rPr>
          <w:rFonts w:ascii="Arial" w:hAnsi="Arial"/>
          <w:sz w:val="20"/>
          <w:szCs w:val="20"/>
        </w:rPr>
        <w:t>h</w:t>
      </w:r>
      <w:r w:rsidR="00340A9E" w:rsidRPr="008735DB">
        <w:rPr>
          <w:rFonts w:ascii="Arial" w:hAnsi="Arial"/>
          <w:sz w:val="20"/>
          <w:szCs w:val="20"/>
        </w:rPr>
        <w:t>e</w:t>
      </w:r>
      <w:r w:rsidR="00892CD6">
        <w:rPr>
          <w:rFonts w:ascii="Arial" w:hAnsi="Arial"/>
          <w:sz w:val="20"/>
          <w:szCs w:val="20"/>
        </w:rPr>
        <w:t>i</w:t>
      </w:r>
      <w:r w:rsidR="00340A9E" w:rsidRPr="008735DB">
        <w:rPr>
          <w:rFonts w:ascii="Arial" w:hAnsi="Arial"/>
          <w:sz w:val="20"/>
          <w:szCs w:val="20"/>
        </w:rPr>
        <w:t>r</w:t>
      </w:r>
      <w:r w:rsidR="00AF2D3B" w:rsidRPr="008735DB">
        <w:rPr>
          <w:rFonts w:ascii="Arial" w:hAnsi="Arial"/>
          <w:sz w:val="20"/>
          <w:szCs w:val="20"/>
        </w:rPr>
        <w:t xml:space="preserve"> home.</w:t>
      </w:r>
      <w:r w:rsidRPr="008735DB">
        <w:rPr>
          <w:rFonts w:ascii="Arial" w:hAnsi="Arial"/>
          <w:sz w:val="20"/>
          <w:szCs w:val="20"/>
        </w:rPr>
        <w:t xml:space="preserve"> </w:t>
      </w:r>
    </w:p>
    <w:p w14:paraId="280DC92D" w14:textId="77777777" w:rsidR="005B07CD" w:rsidRPr="008735DB" w:rsidRDefault="005B07CD" w:rsidP="005B07CD">
      <w:pPr>
        <w:tabs>
          <w:tab w:val="left" w:pos="1560"/>
        </w:tabs>
        <w:rPr>
          <w:rFonts w:ascii="Arial" w:hAnsi="Arial"/>
          <w:sz w:val="20"/>
          <w:szCs w:val="20"/>
        </w:rPr>
      </w:pPr>
      <w:r w:rsidRPr="008735DB">
        <w:rPr>
          <w:rFonts w:ascii="Arial" w:hAnsi="Arial"/>
          <w:sz w:val="20"/>
          <w:szCs w:val="20"/>
        </w:rPr>
        <w:t>A computerised system is operated together with a manual backup.</w:t>
      </w:r>
    </w:p>
    <w:p w14:paraId="6F987C04" w14:textId="77777777" w:rsidR="005B07CD" w:rsidRPr="008735DB" w:rsidRDefault="005B07CD" w:rsidP="005B07CD">
      <w:pPr>
        <w:tabs>
          <w:tab w:val="left" w:pos="1560"/>
        </w:tabs>
        <w:rPr>
          <w:rFonts w:ascii="Arial" w:hAnsi="Arial"/>
          <w:sz w:val="20"/>
          <w:szCs w:val="20"/>
        </w:rPr>
      </w:pPr>
      <w:r w:rsidRPr="008735DB">
        <w:rPr>
          <w:rFonts w:ascii="Arial" w:hAnsi="Arial"/>
          <w:sz w:val="20"/>
          <w:szCs w:val="20"/>
        </w:rPr>
        <w:t>There is also a Cemetery Procedure Manual within the Councillors Handbook.</w:t>
      </w:r>
    </w:p>
    <w:p w14:paraId="47DA8702" w14:textId="77777777" w:rsidR="005B07CD" w:rsidRPr="008735DB" w:rsidRDefault="005B07CD" w:rsidP="005B07CD">
      <w:pPr>
        <w:tabs>
          <w:tab w:val="left" w:pos="1560"/>
        </w:tabs>
        <w:rPr>
          <w:rFonts w:ascii="Arial" w:hAnsi="Arial"/>
          <w:b/>
          <w:bCs/>
          <w:sz w:val="20"/>
          <w:szCs w:val="20"/>
        </w:rPr>
      </w:pPr>
    </w:p>
    <w:p w14:paraId="7B1CAF56" w14:textId="77777777" w:rsidR="005B07CD" w:rsidRPr="008735DB" w:rsidRDefault="005B07CD" w:rsidP="005B07CD">
      <w:pPr>
        <w:tabs>
          <w:tab w:val="left" w:pos="1560"/>
        </w:tabs>
        <w:rPr>
          <w:rFonts w:ascii="Arial" w:hAnsi="Arial"/>
          <w:sz w:val="20"/>
          <w:szCs w:val="20"/>
        </w:rPr>
      </w:pPr>
    </w:p>
    <w:p w14:paraId="167F7B8B" w14:textId="77777777" w:rsidR="005B07CD" w:rsidRPr="008735DB" w:rsidRDefault="005B07CD" w:rsidP="005B07CD">
      <w:pPr>
        <w:pStyle w:val="Standard"/>
        <w:jc w:val="both"/>
        <w:rPr>
          <w:rFonts w:ascii="Arial" w:hAnsi="Arial"/>
          <w:b/>
          <w:bCs/>
          <w:sz w:val="20"/>
          <w:szCs w:val="20"/>
        </w:rPr>
      </w:pPr>
    </w:p>
    <w:p w14:paraId="7B010B4A" w14:textId="77777777" w:rsidR="005B07CD" w:rsidRPr="008735DB" w:rsidRDefault="005B07CD" w:rsidP="00B365AC">
      <w:pPr>
        <w:pStyle w:val="Standard"/>
        <w:jc w:val="both"/>
        <w:rPr>
          <w:rFonts w:ascii="Arial" w:hAnsi="Arial"/>
          <w:b/>
          <w:bCs/>
          <w:sz w:val="20"/>
          <w:szCs w:val="20"/>
        </w:rPr>
      </w:pPr>
    </w:p>
    <w:sectPr w:rsidR="005B07CD" w:rsidRPr="008735DB" w:rsidSect="00A43FC6">
      <w:pgSz w:w="11906" w:h="16838"/>
      <w:pgMar w:top="703" w:right="1304" w:bottom="680" w:left="777" w:header="72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84E90" w14:textId="77777777" w:rsidR="005D2629" w:rsidRDefault="005D2629">
      <w:r>
        <w:separator/>
      </w:r>
    </w:p>
  </w:endnote>
  <w:endnote w:type="continuationSeparator" w:id="0">
    <w:p w14:paraId="0CD735D7" w14:textId="77777777" w:rsidR="005D2629" w:rsidRDefault="005D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F690" w14:textId="77777777" w:rsidR="001B1FC5" w:rsidRDefault="001B1FC5" w:rsidP="001B1FC5">
    <w:pPr>
      <w:pStyle w:val="Footer"/>
      <w:pBdr>
        <w:bottom w:val="single" w:sz="12" w:space="1" w:color="auto"/>
      </w:pBdr>
      <w:rPr>
        <w:rFonts w:ascii="Arial" w:hAnsi="Arial"/>
        <w:iCs/>
        <w:sz w:val="20"/>
        <w:szCs w:val="20"/>
      </w:rPr>
    </w:pPr>
  </w:p>
  <w:p w14:paraId="4FBED79D" w14:textId="77777777" w:rsidR="001B1FC5" w:rsidRDefault="001B1FC5" w:rsidP="001B1FC5">
    <w:pPr>
      <w:pStyle w:val="Footer"/>
      <w:rPr>
        <w:rFonts w:ascii="Arial" w:hAnsi="Arial"/>
        <w:iCs/>
        <w:sz w:val="20"/>
        <w:szCs w:val="20"/>
      </w:rPr>
    </w:pPr>
  </w:p>
  <w:p w14:paraId="05269F64" w14:textId="00AC508F" w:rsidR="001B1FC5" w:rsidRPr="001B1FC5" w:rsidRDefault="00AD3C3A" w:rsidP="001B1FC5">
    <w:pPr>
      <w:pStyle w:val="Footer"/>
      <w:rPr>
        <w:rFonts w:ascii="Arial" w:hAnsi="Arial"/>
        <w:iCs/>
        <w:sz w:val="20"/>
        <w:szCs w:val="20"/>
      </w:rPr>
    </w:pPr>
    <w:r>
      <w:rPr>
        <w:rFonts w:ascii="Arial" w:hAnsi="Arial"/>
        <w:iCs/>
        <w:sz w:val="20"/>
        <w:szCs w:val="20"/>
      </w:rPr>
      <w:t xml:space="preserve">Form Name </w:t>
    </w:r>
    <w:r w:rsidR="001B1FC5">
      <w:rPr>
        <w:rFonts w:ascii="Arial" w:hAnsi="Arial"/>
        <w:iCs/>
        <w:sz w:val="20"/>
        <w:szCs w:val="20"/>
      </w:rPr>
      <w:t xml:space="preserve">Risk Management Policy / Register                                </w:t>
    </w:r>
    <w:r w:rsidR="00DF0A30" w:rsidRPr="001B1FC5">
      <w:rPr>
        <w:rFonts w:ascii="Arial" w:hAnsi="Arial"/>
        <w:iCs/>
        <w:sz w:val="20"/>
        <w:szCs w:val="20"/>
      </w:rPr>
      <w:t>Page</w:t>
    </w:r>
    <w:r w:rsidR="00D74E1E">
      <w:rPr>
        <w:rFonts w:ascii="Arial" w:hAnsi="Arial"/>
        <w:iCs/>
        <w:sz w:val="20"/>
        <w:szCs w:val="20"/>
      </w:rPr>
      <w:t xml:space="preserve"> </w:t>
    </w:r>
    <w:r w:rsidR="007E4C0B">
      <w:rPr>
        <w:rFonts w:ascii="Arial" w:hAnsi="Arial"/>
        <w:iCs/>
        <w:sz w:val="20"/>
        <w:szCs w:val="20"/>
      </w:rPr>
      <w:fldChar w:fldCharType="begin"/>
    </w:r>
    <w:r w:rsidR="007E4C0B">
      <w:rPr>
        <w:rFonts w:ascii="Arial" w:hAnsi="Arial"/>
        <w:iCs/>
        <w:sz w:val="20"/>
        <w:szCs w:val="20"/>
      </w:rPr>
      <w:instrText xml:space="preserve"> PAGE   \* MERGEFORMAT </w:instrText>
    </w:r>
    <w:r w:rsidR="007E4C0B">
      <w:rPr>
        <w:rFonts w:ascii="Arial" w:hAnsi="Arial"/>
        <w:iCs/>
        <w:sz w:val="20"/>
        <w:szCs w:val="20"/>
      </w:rPr>
      <w:fldChar w:fldCharType="separate"/>
    </w:r>
    <w:r w:rsidR="007E4C0B">
      <w:rPr>
        <w:rFonts w:ascii="Arial" w:hAnsi="Arial"/>
        <w:iCs/>
        <w:noProof/>
        <w:sz w:val="20"/>
        <w:szCs w:val="20"/>
      </w:rPr>
      <w:t>1</w:t>
    </w:r>
    <w:r w:rsidR="007E4C0B">
      <w:rPr>
        <w:rFonts w:ascii="Arial" w:hAnsi="Arial"/>
        <w:iCs/>
        <w:sz w:val="20"/>
        <w:szCs w:val="20"/>
      </w:rPr>
      <w:fldChar w:fldCharType="end"/>
    </w:r>
    <w:r w:rsidR="00DF0A30" w:rsidRPr="001B1FC5">
      <w:rPr>
        <w:rFonts w:ascii="Arial" w:hAnsi="Arial"/>
        <w:iCs/>
        <w:sz w:val="20"/>
        <w:szCs w:val="20"/>
      </w:rPr>
      <w:t xml:space="preserve"> of </w:t>
    </w:r>
    <w:r w:rsidR="007E4C0B">
      <w:rPr>
        <w:rFonts w:ascii="Arial" w:hAnsi="Arial"/>
        <w:iCs/>
        <w:sz w:val="20"/>
        <w:szCs w:val="20"/>
      </w:rPr>
      <w:fldChar w:fldCharType="begin"/>
    </w:r>
    <w:r w:rsidR="007E4C0B">
      <w:rPr>
        <w:rFonts w:ascii="Arial" w:hAnsi="Arial"/>
        <w:iCs/>
        <w:sz w:val="20"/>
        <w:szCs w:val="20"/>
      </w:rPr>
      <w:instrText xml:space="preserve"> NUMPAGES   \* MERGEFORMAT </w:instrText>
    </w:r>
    <w:r w:rsidR="007E4C0B">
      <w:rPr>
        <w:rFonts w:ascii="Arial" w:hAnsi="Arial"/>
        <w:iCs/>
        <w:sz w:val="20"/>
        <w:szCs w:val="20"/>
      </w:rPr>
      <w:fldChar w:fldCharType="separate"/>
    </w:r>
    <w:r w:rsidR="007E4C0B">
      <w:rPr>
        <w:rFonts w:ascii="Arial" w:hAnsi="Arial"/>
        <w:iCs/>
        <w:noProof/>
        <w:sz w:val="20"/>
        <w:szCs w:val="20"/>
      </w:rPr>
      <w:t>7</w:t>
    </w:r>
    <w:r w:rsidR="007E4C0B">
      <w:rPr>
        <w:rFonts w:ascii="Arial" w:hAnsi="Arial"/>
        <w:iCs/>
        <w:sz w:val="20"/>
        <w:szCs w:val="20"/>
      </w:rPr>
      <w:fldChar w:fldCharType="end"/>
    </w:r>
    <w:r>
      <w:rPr>
        <w:rFonts w:ascii="Arial" w:hAnsi="Arial"/>
        <w:iCs/>
        <w:sz w:val="20"/>
        <w:szCs w:val="20"/>
      </w:rPr>
      <w:tab/>
      <w:t xml:space="preserve">                                                                                                   </w:t>
    </w:r>
    <w:r w:rsidR="001B1FC5">
      <w:rPr>
        <w:rFonts w:ascii="Arial" w:hAnsi="Arial"/>
        <w:iCs/>
        <w:sz w:val="20"/>
        <w:szCs w:val="20"/>
      </w:rPr>
      <w:t>Adopted:</w:t>
    </w:r>
    <w:r w:rsidR="00AF762B">
      <w:rPr>
        <w:rFonts w:ascii="Arial" w:hAnsi="Arial"/>
        <w:iCs/>
        <w:sz w:val="20"/>
        <w:szCs w:val="20"/>
      </w:rPr>
      <w:t xml:space="preserve"> 13</w:t>
    </w:r>
    <w:r w:rsidR="00ED6207">
      <w:rPr>
        <w:rFonts w:ascii="Arial" w:hAnsi="Arial"/>
        <w:iCs/>
        <w:sz w:val="20"/>
        <w:szCs w:val="20"/>
      </w:rPr>
      <w:t xml:space="preserve"> December 20</w:t>
    </w:r>
    <w:r w:rsidR="00AF762B">
      <w:rPr>
        <w:rFonts w:ascii="Arial" w:hAnsi="Arial"/>
        <w:iCs/>
        <w:sz w:val="20"/>
        <w:szCs w:val="20"/>
      </w:rPr>
      <w:t>22</w:t>
    </w:r>
    <w:r w:rsidR="001B1FC5">
      <w:rPr>
        <w:rFonts w:ascii="Arial" w:hAnsi="Arial"/>
        <w:iCs/>
        <w:sz w:val="20"/>
        <w:szCs w:val="20"/>
      </w:rPr>
      <w:br/>
      <w:t>Review date:</w:t>
    </w:r>
    <w:r w:rsidR="006D5FDF">
      <w:rPr>
        <w:rFonts w:ascii="Arial" w:hAnsi="Arial"/>
        <w:iCs/>
        <w:sz w:val="20"/>
        <w:szCs w:val="20"/>
      </w:rPr>
      <w:t xml:space="preserve"> </w:t>
    </w:r>
    <w:r w:rsidR="00ED6207">
      <w:rPr>
        <w:rFonts w:ascii="Arial" w:hAnsi="Arial"/>
        <w:iCs/>
        <w:sz w:val="20"/>
        <w:szCs w:val="20"/>
      </w:rPr>
      <w:t>13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24AFA" w14:textId="77777777" w:rsidR="005D2629" w:rsidRDefault="005D2629">
      <w:r>
        <w:rPr>
          <w:color w:val="000000"/>
        </w:rPr>
        <w:separator/>
      </w:r>
    </w:p>
  </w:footnote>
  <w:footnote w:type="continuationSeparator" w:id="0">
    <w:p w14:paraId="5E792DCA" w14:textId="77777777" w:rsidR="005D2629" w:rsidRDefault="005D2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72B7" w14:textId="77777777" w:rsidR="00AD3C3A" w:rsidRDefault="00AD3C3A" w:rsidP="00AD3C3A">
    <w:pPr>
      <w:pStyle w:val="NormalWeb"/>
    </w:pPr>
    <w:r>
      <w:rPr>
        <w:noProof/>
      </w:rPr>
      <w:drawing>
        <wp:inline distT="0" distB="0" distL="0" distR="0" wp14:anchorId="3403C899" wp14:editId="557C5DFC">
          <wp:extent cx="1933575" cy="923739"/>
          <wp:effectExtent l="0" t="0" r="0" b="0"/>
          <wp:docPr id="2011069086" name="Picture 1" descr="A logo for a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069086" name="Picture 1" descr="A logo for a compa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1753" cy="937201"/>
                  </a:xfrm>
                  <a:prstGeom prst="rect">
                    <a:avLst/>
                  </a:prstGeom>
                  <a:noFill/>
                  <a:ln>
                    <a:noFill/>
                  </a:ln>
                </pic:spPr>
              </pic:pic>
            </a:graphicData>
          </a:graphic>
        </wp:inline>
      </w:drawing>
    </w:r>
  </w:p>
  <w:p w14:paraId="1FC9B683" w14:textId="77777777" w:rsidR="00AD3C3A" w:rsidRDefault="00AD3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2FD8"/>
    <w:multiLevelType w:val="hybridMultilevel"/>
    <w:tmpl w:val="7CB25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741BD"/>
    <w:multiLevelType w:val="hybridMultilevel"/>
    <w:tmpl w:val="6600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F6DE2"/>
    <w:multiLevelType w:val="hybridMultilevel"/>
    <w:tmpl w:val="7AA6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FE0F89"/>
    <w:multiLevelType w:val="hybridMultilevel"/>
    <w:tmpl w:val="56009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2117C9"/>
    <w:multiLevelType w:val="hybridMultilevel"/>
    <w:tmpl w:val="74C4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8279FC"/>
    <w:multiLevelType w:val="hybridMultilevel"/>
    <w:tmpl w:val="3990A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12126A"/>
    <w:multiLevelType w:val="multilevel"/>
    <w:tmpl w:val="3AD45C8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6A2E27F1"/>
    <w:multiLevelType w:val="hybridMultilevel"/>
    <w:tmpl w:val="D5F84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D647E1"/>
    <w:multiLevelType w:val="hybridMultilevel"/>
    <w:tmpl w:val="9524F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A35AF5"/>
    <w:multiLevelType w:val="hybridMultilevel"/>
    <w:tmpl w:val="4E709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9009688">
    <w:abstractNumId w:val="6"/>
  </w:num>
  <w:num w:numId="2" w16cid:durableId="267474615">
    <w:abstractNumId w:val="2"/>
  </w:num>
  <w:num w:numId="3" w16cid:durableId="2010330255">
    <w:abstractNumId w:val="9"/>
  </w:num>
  <w:num w:numId="4" w16cid:durableId="196235453">
    <w:abstractNumId w:val="3"/>
  </w:num>
  <w:num w:numId="5" w16cid:durableId="792139386">
    <w:abstractNumId w:val="7"/>
  </w:num>
  <w:num w:numId="6" w16cid:durableId="74671970">
    <w:abstractNumId w:val="5"/>
  </w:num>
  <w:num w:numId="7" w16cid:durableId="1794711520">
    <w:abstractNumId w:val="8"/>
  </w:num>
  <w:num w:numId="8" w16cid:durableId="211499187">
    <w:abstractNumId w:val="4"/>
  </w:num>
  <w:num w:numId="9" w16cid:durableId="1882011487">
    <w:abstractNumId w:val="0"/>
  </w:num>
  <w:num w:numId="10" w16cid:durableId="37556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1FC"/>
    <w:rsid w:val="00027405"/>
    <w:rsid w:val="000715EA"/>
    <w:rsid w:val="00085227"/>
    <w:rsid w:val="000B1657"/>
    <w:rsid w:val="001B1FC5"/>
    <w:rsid w:val="001D4D9B"/>
    <w:rsid w:val="002650E6"/>
    <w:rsid w:val="002B77F4"/>
    <w:rsid w:val="002D6815"/>
    <w:rsid w:val="003348FC"/>
    <w:rsid w:val="00340A9E"/>
    <w:rsid w:val="00390112"/>
    <w:rsid w:val="003B3EAD"/>
    <w:rsid w:val="00434D76"/>
    <w:rsid w:val="0045076F"/>
    <w:rsid w:val="004B1AE6"/>
    <w:rsid w:val="004C596A"/>
    <w:rsid w:val="004E24B7"/>
    <w:rsid w:val="0052658C"/>
    <w:rsid w:val="00546F37"/>
    <w:rsid w:val="00556952"/>
    <w:rsid w:val="005B07CD"/>
    <w:rsid w:val="005D2629"/>
    <w:rsid w:val="00641A3F"/>
    <w:rsid w:val="00662AD6"/>
    <w:rsid w:val="006D5FDF"/>
    <w:rsid w:val="006E69F0"/>
    <w:rsid w:val="00702483"/>
    <w:rsid w:val="007128B2"/>
    <w:rsid w:val="00716C1C"/>
    <w:rsid w:val="0076183F"/>
    <w:rsid w:val="007C6D40"/>
    <w:rsid w:val="007D2E7D"/>
    <w:rsid w:val="007E4C0B"/>
    <w:rsid w:val="00860371"/>
    <w:rsid w:val="008735DB"/>
    <w:rsid w:val="00876377"/>
    <w:rsid w:val="00884033"/>
    <w:rsid w:val="00892CD6"/>
    <w:rsid w:val="00893363"/>
    <w:rsid w:val="00A17AEB"/>
    <w:rsid w:val="00A50D75"/>
    <w:rsid w:val="00A834D1"/>
    <w:rsid w:val="00AD3C3A"/>
    <w:rsid w:val="00AD61FC"/>
    <w:rsid w:val="00AF2D3B"/>
    <w:rsid w:val="00AF762B"/>
    <w:rsid w:val="00B0164C"/>
    <w:rsid w:val="00B365AC"/>
    <w:rsid w:val="00B56B28"/>
    <w:rsid w:val="00BE5C81"/>
    <w:rsid w:val="00C12C37"/>
    <w:rsid w:val="00C35D7F"/>
    <w:rsid w:val="00CF1CDE"/>
    <w:rsid w:val="00D74E1E"/>
    <w:rsid w:val="00DF0A30"/>
    <w:rsid w:val="00DF164D"/>
    <w:rsid w:val="00DF75B2"/>
    <w:rsid w:val="00E346F8"/>
    <w:rsid w:val="00ED6207"/>
    <w:rsid w:val="00F33D6C"/>
    <w:rsid w:val="00F70D98"/>
    <w:rsid w:val="00FD0001"/>
    <w:rsid w:val="00FF6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969A7"/>
  <w15:docId w15:val="{5A8D8497-646A-40CF-9DD0-BAA8C583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Footer">
    <w:name w:val="footer"/>
    <w:basedOn w:val="Standard"/>
    <w:pPr>
      <w:suppressLineNumbers/>
      <w:tabs>
        <w:tab w:val="center" w:pos="7285"/>
        <w:tab w:val="right" w:pos="14570"/>
      </w:tab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paragraph" w:styleId="BalloonText">
    <w:name w:val="Balloon Text"/>
    <w:basedOn w:val="Normal"/>
    <w:link w:val="BalloonTextChar"/>
    <w:uiPriority w:val="99"/>
    <w:semiHidden/>
    <w:unhideWhenUsed/>
    <w:rsid w:val="00FD0001"/>
    <w:rPr>
      <w:rFonts w:ascii="Segoe UI" w:hAnsi="Segoe UI" w:cs="Mangal"/>
      <w:sz w:val="18"/>
      <w:szCs w:val="16"/>
    </w:rPr>
  </w:style>
  <w:style w:type="character" w:customStyle="1" w:styleId="BalloonTextChar">
    <w:name w:val="Balloon Text Char"/>
    <w:basedOn w:val="DefaultParagraphFont"/>
    <w:link w:val="BalloonText"/>
    <w:uiPriority w:val="99"/>
    <w:semiHidden/>
    <w:rsid w:val="00FD0001"/>
    <w:rPr>
      <w:rFonts w:ascii="Segoe UI" w:hAnsi="Segoe UI" w:cs="Mangal"/>
      <w:sz w:val="18"/>
      <w:szCs w:val="16"/>
    </w:rPr>
  </w:style>
  <w:style w:type="paragraph" w:styleId="Header">
    <w:name w:val="header"/>
    <w:basedOn w:val="Normal"/>
    <w:link w:val="HeaderChar"/>
    <w:uiPriority w:val="99"/>
    <w:unhideWhenUsed/>
    <w:rsid w:val="001B1FC5"/>
    <w:pPr>
      <w:tabs>
        <w:tab w:val="center" w:pos="4513"/>
        <w:tab w:val="right" w:pos="9026"/>
      </w:tabs>
    </w:pPr>
    <w:rPr>
      <w:rFonts w:cs="Mangal"/>
      <w:szCs w:val="21"/>
    </w:rPr>
  </w:style>
  <w:style w:type="character" w:customStyle="1" w:styleId="HeaderChar">
    <w:name w:val="Header Char"/>
    <w:basedOn w:val="DefaultParagraphFont"/>
    <w:link w:val="Header"/>
    <w:uiPriority w:val="99"/>
    <w:rsid w:val="001B1FC5"/>
    <w:rPr>
      <w:rFonts w:cs="Mangal"/>
      <w:szCs w:val="21"/>
    </w:rPr>
  </w:style>
  <w:style w:type="paragraph" w:styleId="ListParagraph">
    <w:name w:val="List Paragraph"/>
    <w:basedOn w:val="Normal"/>
    <w:uiPriority w:val="34"/>
    <w:qFormat/>
    <w:rsid w:val="005B07CD"/>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 w:type="character" w:styleId="Hyperlink">
    <w:name w:val="Hyperlink"/>
    <w:basedOn w:val="DefaultParagraphFont"/>
    <w:uiPriority w:val="99"/>
    <w:unhideWhenUsed/>
    <w:rsid w:val="005B07CD"/>
    <w:rPr>
      <w:color w:val="0563C1" w:themeColor="hyperlink"/>
      <w:u w:val="single"/>
    </w:rPr>
  </w:style>
  <w:style w:type="character" w:styleId="UnresolvedMention">
    <w:name w:val="Unresolved Mention"/>
    <w:basedOn w:val="DefaultParagraphFont"/>
    <w:uiPriority w:val="99"/>
    <w:semiHidden/>
    <w:unhideWhenUsed/>
    <w:rsid w:val="00AF2D3B"/>
    <w:rPr>
      <w:color w:val="605E5C"/>
      <w:shd w:val="clear" w:color="auto" w:fill="E1DFDD"/>
    </w:rPr>
  </w:style>
  <w:style w:type="paragraph" w:styleId="NormalWeb">
    <w:name w:val="Normal (Web)"/>
    <w:basedOn w:val="Normal"/>
    <w:uiPriority w:val="99"/>
    <w:semiHidden/>
    <w:unhideWhenUsed/>
    <w:rsid w:val="00AD3C3A"/>
    <w:pPr>
      <w:widowControl/>
      <w:suppressAutoHyphens w:val="0"/>
      <w:autoSpaceDN/>
      <w:spacing w:before="100" w:beforeAutospacing="1" w:after="100" w:afterAutospacing="1"/>
      <w:textAlignment w:val="auto"/>
    </w:pPr>
    <w:rPr>
      <w:rFonts w:eastAsia="Times New Roman" w:cs="Times New Roman"/>
      <w:kern w:val="0"/>
      <w:lang w:eastAsia="en-GB" w:bidi="ar-SA"/>
    </w:rPr>
  </w:style>
  <w:style w:type="paragraph" w:styleId="NoSpacing">
    <w:name w:val="No Spacing"/>
    <w:uiPriority w:val="1"/>
    <w:qFormat/>
    <w:rsid w:val="0076183F"/>
    <w:pPr>
      <w:widowControl/>
      <w:suppressAutoHyphens w:val="0"/>
      <w:autoSpaceDN/>
      <w:textAlignment w:val="auto"/>
    </w:pPr>
    <w:rPr>
      <w:rFonts w:ascii="Calibri" w:eastAsia="Calibri" w:hAnsi="Calibri" w:cs="Times New Roman"/>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lerk@northkelseyparishcouncil.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erk@northkelseyparishcouncil.gov.uk" TargetMode="External"/><Relationship Id="rId5" Type="http://schemas.openxmlformats.org/officeDocument/2006/relationships/footnotes" Target="footnotes.xml"/><Relationship Id="rId10" Type="http://schemas.openxmlformats.org/officeDocument/2006/relationships/hyperlink" Target="mailto:clerk.northkelseyparish@gmail.com"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2734</Words>
  <Characters>15585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Huntley</dc:creator>
  <cp:lastModifiedBy>clerk@northkelseyparishcouncil.gov.uk</cp:lastModifiedBy>
  <cp:revision>3</cp:revision>
  <cp:lastPrinted>2022-12-14T10:50:00Z</cp:lastPrinted>
  <dcterms:created xsi:type="dcterms:W3CDTF">2025-04-26T15:42:00Z</dcterms:created>
  <dcterms:modified xsi:type="dcterms:W3CDTF">2025-04-26T15:44:00Z</dcterms:modified>
</cp:coreProperties>
</file>